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80" w:rsidRPr="0099613B" w:rsidRDefault="002E7480" w:rsidP="002E7480">
      <w:pPr>
        <w:bidi/>
        <w:jc w:val="center"/>
        <w:rPr>
          <w:rFonts w:ascii="Tahoma" w:hAnsi="Tahoma" w:cs="Nazanin"/>
          <w:b/>
          <w:bCs/>
          <w:sz w:val="28"/>
          <w:szCs w:val="28"/>
          <w:rtl/>
        </w:rPr>
      </w:pPr>
      <w:r w:rsidRPr="0099613B">
        <w:rPr>
          <w:rFonts w:ascii="Tahoma" w:hAnsi="Tahoma" w:cs="Nazanin"/>
          <w:b/>
          <w:bCs/>
          <w:sz w:val="28"/>
          <w:szCs w:val="28"/>
          <w:rtl/>
        </w:rPr>
        <w:t>نمایش‌های مخاطبِ بزرگسال</w:t>
      </w: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</w:rPr>
        <w:t xml:space="preserve">تالار وحدت- مرکز تهران </w:t>
      </w:r>
    </w:p>
    <w:tbl>
      <w:tblPr>
        <w:tblStyle w:val="MediumGrid3-Accent6"/>
        <w:bidiVisual/>
        <w:tblW w:w="0" w:type="auto"/>
        <w:tblLook w:val="04A0"/>
      </w:tblPr>
      <w:tblGrid>
        <w:gridCol w:w="1090"/>
        <w:gridCol w:w="1611"/>
        <w:gridCol w:w="1611"/>
        <w:gridCol w:w="1188"/>
        <w:gridCol w:w="2958"/>
        <w:gridCol w:w="1089"/>
      </w:tblGrid>
      <w:tr w:rsidR="002E7480" w:rsidRPr="0099613B" w:rsidTr="002E7480">
        <w:trPr>
          <w:cnfStyle w:val="100000000000"/>
        </w:trPr>
        <w:tc>
          <w:tcPr>
            <w:cnfStyle w:val="001000000000"/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2E748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«سقراط»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نع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نع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تالار وحدت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هشتم اسفند 1397 (20 اجرا)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مجموعه تئاتر شهر- مرکز تهران </w:t>
      </w:r>
    </w:p>
    <w:tbl>
      <w:tblPr>
        <w:tblStyle w:val="MediumGrid3-Accent6"/>
        <w:bidiVisual/>
        <w:tblW w:w="0" w:type="auto"/>
        <w:tblLook w:val="04A0"/>
      </w:tblPr>
      <w:tblGrid>
        <w:gridCol w:w="3199"/>
        <w:gridCol w:w="1427"/>
        <w:gridCol w:w="1362"/>
        <w:gridCol w:w="1200"/>
        <w:gridCol w:w="1506"/>
        <w:gridCol w:w="882"/>
      </w:tblGrid>
      <w:tr w:rsidR="002E7480" w:rsidRPr="0099613B" w:rsidTr="002E7480">
        <w:trPr>
          <w:cnfStyle w:val="100000000000"/>
        </w:trPr>
        <w:tc>
          <w:tcPr>
            <w:cnfStyle w:val="001000000000"/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2E748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«ملاقات»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دورنمات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/ پارسا پیروزفر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پارسا پیروزفر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اصلی تئاتر شهر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۱۲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1397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۲۳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فرورد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۱۳۹۸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2E7480">
        <w:tc>
          <w:tcPr>
            <w:cnfStyle w:val="001000000000"/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هفته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راه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رفتن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بهشت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» </w:t>
            </w:r>
            <w:r w:rsidRPr="0099613B">
              <w:rPr>
                <w:rFonts w:ascii="Tahoma" w:hAnsi="Tahoma" w:cs="Nazanin" w:hint="cs"/>
                <w:sz w:val="20"/>
                <w:szCs w:val="20"/>
                <w:rtl/>
                <w:lang w:bidi="fa-IR"/>
              </w:rPr>
              <w:t xml:space="preserve">(از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استان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فارس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راه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0"/>
                <w:szCs w:val="20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افته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به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بخش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0"/>
                <w:szCs w:val="20"/>
                <w:rtl/>
                <w:lang w:bidi="fa-IR"/>
              </w:rPr>
              <w:t xml:space="preserve">مسابقه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ب</w:t>
            </w:r>
            <w:r w:rsidRPr="0099613B">
              <w:rPr>
                <w:rFonts w:ascii="Tahoma" w:hAnsi="Tahoma" w:cs="Nazanin" w:hint="cs"/>
                <w:sz w:val="20"/>
                <w:szCs w:val="20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ن‌الملل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0"/>
                <w:szCs w:val="20"/>
                <w:rtl/>
                <w:lang w:bidi="fa-IR"/>
              </w:rPr>
              <w:t xml:space="preserve">سی و هفتمین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جشنواره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تئاتر</w:t>
            </w:r>
            <w:r w:rsidRPr="0099613B">
              <w:rPr>
                <w:rFonts w:ascii="Tahoma" w:hAnsi="Tahoma" w:cs="Nazanin"/>
                <w:sz w:val="20"/>
                <w:szCs w:val="20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0"/>
                <w:szCs w:val="20"/>
                <w:rtl/>
                <w:lang w:bidi="fa-IR"/>
              </w:rPr>
              <w:t>فجر</w:t>
            </w:r>
            <w:r w:rsidRPr="0099613B">
              <w:rPr>
                <w:rFonts w:ascii="Tahoma" w:hAnsi="Tahoma" w:cs="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گشتاسب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محمدهاد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هاشمزاده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قشقایی تئاترشهر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۱۰</w:t>
            </w:r>
            <w:r w:rsidRPr="0099613B">
              <w:rPr>
                <w:rFonts w:ascii="Tahoma" w:hAnsi="Tahoma" w:cs="Nazanin"/>
                <w:sz w:val="28"/>
                <w:szCs w:val="28"/>
                <w:lang w:bidi="fa-IR"/>
              </w:rPr>
              <w:t xml:space="preserve"> </w:t>
            </w:r>
            <w:r w:rsidRPr="0099613B">
              <w:rPr>
                <w:rFonts w:ascii="Tahoma" w:hAnsi="Tahoma" w:cs="Nazanin"/>
                <w:sz w:val="28"/>
                <w:szCs w:val="28"/>
                <w:rtl/>
              </w:rPr>
              <w:t xml:space="preserve">تا 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۲۴</w:t>
            </w:r>
            <w:r w:rsidRPr="0099613B">
              <w:rPr>
                <w:rFonts w:ascii="Tahoma" w:hAnsi="Tahoma" w:cs="Nazanin"/>
                <w:sz w:val="28"/>
                <w:szCs w:val="28"/>
                <w:rtl/>
              </w:rPr>
              <w:t xml:space="preserve"> اسفند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2E748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خونه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م»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0"/>
                <w:szCs w:val="20"/>
                <w:rtl/>
                <w:lang w:bidi="fa-IR"/>
              </w:rPr>
              <w:t>(از استان خراسان رضوی- شهر مشهد و راه یافته به بخش «مسابقه تئاتر ایران یک» سی و هفتمین جشنواره تئاتر فجر)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بهزاد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آقاجان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اکبرپور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تالار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چهارسو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12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تا پایان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0" w:type="auto"/>
            <w:vAlign w:val="center"/>
          </w:tcPr>
          <w:p w:rsidR="002E7480" w:rsidRPr="0099613B" w:rsidRDefault="002E7480" w:rsidP="002E7480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ایرانشهر و خانه هنرمندان-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2406"/>
        <w:gridCol w:w="1409"/>
        <w:gridCol w:w="1251"/>
        <w:gridCol w:w="1976"/>
        <w:gridCol w:w="1329"/>
        <w:gridCol w:w="1205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256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7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65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3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9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256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«وقتی خروس غلط می‌خواند»</w:t>
            </w:r>
          </w:p>
        </w:tc>
        <w:tc>
          <w:tcPr>
            <w:tcW w:w="7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علی شمس</w:t>
            </w:r>
          </w:p>
        </w:tc>
        <w:tc>
          <w:tcPr>
            <w:tcW w:w="65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علی شمس</w:t>
            </w:r>
          </w:p>
        </w:tc>
        <w:tc>
          <w:tcPr>
            <w:tcW w:w="103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استاد سمندریان تماشاخانه ایرانشهر</w:t>
            </w:r>
          </w:p>
        </w:tc>
        <w:tc>
          <w:tcPr>
            <w:tcW w:w="69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ab/>
              <w:t xml:space="preserve">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256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lastRenderedPageBreak/>
              <w:t>«سرزمین‌های شمالی»</w:t>
            </w:r>
          </w:p>
        </w:tc>
        <w:tc>
          <w:tcPr>
            <w:tcW w:w="7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مونا احمدی</w:t>
            </w:r>
          </w:p>
        </w:tc>
        <w:tc>
          <w:tcPr>
            <w:tcW w:w="65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شیما عرب</w:t>
            </w:r>
          </w:p>
        </w:tc>
        <w:tc>
          <w:tcPr>
            <w:tcW w:w="103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استاد انتظامی خانه هنرمندان</w:t>
            </w:r>
          </w:p>
        </w:tc>
        <w:tc>
          <w:tcPr>
            <w:tcW w:w="69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شش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256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«درها و دیوارها»</w:t>
            </w:r>
          </w:p>
        </w:tc>
        <w:tc>
          <w:tcPr>
            <w:tcW w:w="7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اوش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پاکراه</w:t>
            </w:r>
          </w:p>
        </w:tc>
        <w:tc>
          <w:tcPr>
            <w:tcW w:w="65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لاد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زاده</w:t>
            </w:r>
          </w:p>
        </w:tc>
        <w:tc>
          <w:tcPr>
            <w:tcW w:w="103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استاد انتظامی خانه هنرمندان</w:t>
            </w:r>
          </w:p>
        </w:tc>
        <w:tc>
          <w:tcPr>
            <w:tcW w:w="69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پنج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تئاتر مولوی-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1637"/>
        <w:gridCol w:w="2731"/>
        <w:gridCol w:w="1331"/>
        <w:gridCol w:w="1366"/>
        <w:gridCol w:w="1297"/>
        <w:gridCol w:w="1214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85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42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6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1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7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85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شگر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42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براساس 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تسک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نوشته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گئورگ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بوشنر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با ترجمه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هاک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6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حجت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1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اصلی تالار مولوی</w:t>
            </w:r>
          </w:p>
        </w:tc>
        <w:tc>
          <w:tcPr>
            <w:tcW w:w="67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هفت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۲۷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85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42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خالق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6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خالق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1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اصلی تالار مولوی</w:t>
            </w:r>
          </w:p>
        </w:tc>
        <w:tc>
          <w:tcPr>
            <w:tcW w:w="67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پنج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سنگلج- جنوب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1917"/>
        <w:gridCol w:w="1465"/>
        <w:gridCol w:w="1657"/>
        <w:gridCol w:w="1609"/>
        <w:gridCol w:w="1714"/>
        <w:gridCol w:w="1214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00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76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6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4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0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«وقایع اتفاقیه»</w:t>
            </w:r>
          </w:p>
        </w:tc>
        <w:tc>
          <w:tcPr>
            <w:tcW w:w="76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موسو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</w:t>
            </w:r>
          </w:p>
        </w:tc>
        <w:tc>
          <w:tcPr>
            <w:tcW w:w="86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شهرام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عبدل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4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سنگلج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هشت تا 24 اسفند</w:t>
            </w:r>
          </w:p>
        </w:tc>
        <w:tc>
          <w:tcPr>
            <w:tcW w:w="63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0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طر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حکومت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گجرخان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76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یی</w:t>
            </w:r>
          </w:p>
        </w:tc>
        <w:tc>
          <w:tcPr>
            <w:tcW w:w="86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احسان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ملک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4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سنگلج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نه اسفند 97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۳۰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فرورد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۹۸</w:t>
            </w:r>
          </w:p>
        </w:tc>
        <w:tc>
          <w:tcPr>
            <w:tcW w:w="63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99613B" w:rsidRPr="0099613B" w:rsidRDefault="0099613B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</w:p>
    <w:p w:rsidR="002E7480" w:rsidRPr="0099613B" w:rsidRDefault="002E7480" w:rsidP="0099613B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سپند-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1846"/>
        <w:gridCol w:w="1486"/>
        <w:gridCol w:w="1517"/>
        <w:gridCol w:w="2061"/>
        <w:gridCol w:w="1448"/>
        <w:gridCol w:w="1218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9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7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9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5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9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lastRenderedPageBreak/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جواد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7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کهبد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تاراج</w:t>
            </w:r>
          </w:p>
        </w:tc>
        <w:tc>
          <w:tcPr>
            <w:tcW w:w="79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معصوم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</w:t>
            </w:r>
          </w:p>
        </w:tc>
        <w:tc>
          <w:tcPr>
            <w:tcW w:w="10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2- تماشاخانه سپند</w:t>
            </w:r>
          </w:p>
        </w:tc>
        <w:tc>
          <w:tcPr>
            <w:tcW w:w="75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پنج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۲۰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9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هفتم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7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کوشک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9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کوشک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2- تماشاخانه سپند</w:t>
            </w:r>
          </w:p>
        </w:tc>
        <w:tc>
          <w:tcPr>
            <w:tcW w:w="75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23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ملک-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1767"/>
        <w:gridCol w:w="1932"/>
        <w:gridCol w:w="1344"/>
        <w:gridCol w:w="1622"/>
        <w:gridCol w:w="1680"/>
        <w:gridCol w:w="1231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922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00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0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4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7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4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922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زهرمار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100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بهاروند،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احمد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سلگ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0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علی احمدی</w:t>
            </w:r>
          </w:p>
        </w:tc>
        <w:tc>
          <w:tcPr>
            <w:tcW w:w="84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ملک</w:t>
            </w:r>
          </w:p>
        </w:tc>
        <w:tc>
          <w:tcPr>
            <w:tcW w:w="87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اول بهمن تا 24 اسفند</w:t>
            </w:r>
          </w:p>
        </w:tc>
        <w:tc>
          <w:tcPr>
            <w:tcW w:w="64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خانه نمایش مهرگان- مرکز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1991"/>
        <w:gridCol w:w="1519"/>
        <w:gridCol w:w="1392"/>
        <w:gridCol w:w="1994"/>
        <w:gridCol w:w="1456"/>
        <w:gridCol w:w="1224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04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79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2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4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4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«جک قاتل»</w:t>
            </w:r>
          </w:p>
        </w:tc>
        <w:tc>
          <w:tcPr>
            <w:tcW w:w="79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احسان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احسان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4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2- خانه نمایش مهرگان</w:t>
            </w:r>
          </w:p>
        </w:tc>
        <w:tc>
          <w:tcPr>
            <w:tcW w:w="7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اول تا 21 اسفند</w:t>
            </w:r>
          </w:p>
        </w:tc>
        <w:tc>
          <w:tcPr>
            <w:tcW w:w="63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4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زنده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۶۰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79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4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1- خانه نمایش مهرگان</w:t>
            </w:r>
          </w:p>
        </w:tc>
        <w:tc>
          <w:tcPr>
            <w:tcW w:w="7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پنج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۲۱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4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مهمان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خون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آلود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79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حاتم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حاتم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4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2- خانه نمایش مهرگان</w:t>
            </w:r>
          </w:p>
        </w:tc>
        <w:tc>
          <w:tcPr>
            <w:tcW w:w="7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اول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۱۷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4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فرداش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79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رجب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رجب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4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2- خانه نمایش مهرگان</w:t>
            </w:r>
          </w:p>
        </w:tc>
        <w:tc>
          <w:tcPr>
            <w:tcW w:w="7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دوم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۱۷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4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«خان آقا»</w:t>
            </w:r>
          </w:p>
        </w:tc>
        <w:tc>
          <w:tcPr>
            <w:tcW w:w="79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محسن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گشت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محسن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گشت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4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2- خانه نمایش مهرگان</w:t>
            </w:r>
          </w:p>
        </w:tc>
        <w:tc>
          <w:tcPr>
            <w:tcW w:w="7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هشت تا 28 اسفند</w:t>
            </w:r>
          </w:p>
        </w:tc>
        <w:tc>
          <w:tcPr>
            <w:tcW w:w="63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تئاتر مستقل تهران-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2179"/>
        <w:gridCol w:w="1749"/>
        <w:gridCol w:w="1749"/>
        <w:gridCol w:w="1436"/>
        <w:gridCol w:w="1440"/>
        <w:gridCol w:w="1023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13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lastRenderedPageBreak/>
              <w:t>نام نمایش</w:t>
            </w:r>
          </w:p>
        </w:tc>
        <w:tc>
          <w:tcPr>
            <w:tcW w:w="91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91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5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5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 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13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سالگشتگ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91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کوهستان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1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کوهستان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مستقل تهران</w:t>
            </w:r>
          </w:p>
        </w:tc>
        <w:tc>
          <w:tcPr>
            <w:tcW w:w="75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هشت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۲۶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5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تالار حافظ- مرکز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2136"/>
        <w:gridCol w:w="2008"/>
        <w:gridCol w:w="1350"/>
        <w:gridCol w:w="984"/>
        <w:gridCol w:w="1865"/>
        <w:gridCol w:w="1233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115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04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51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9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4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115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خرس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زخم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104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جابر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رمضان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سع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جابر رمضانی</w:t>
            </w:r>
          </w:p>
        </w:tc>
        <w:tc>
          <w:tcPr>
            <w:tcW w:w="51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تالار حافظ</w:t>
            </w:r>
          </w:p>
        </w:tc>
        <w:tc>
          <w:tcPr>
            <w:tcW w:w="9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ششم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عمارت نوفل لوشاتو- مرکز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2069"/>
        <w:gridCol w:w="1838"/>
        <w:gridCol w:w="1532"/>
        <w:gridCol w:w="1714"/>
        <w:gridCol w:w="1421"/>
        <w:gridCol w:w="1002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08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5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0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4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52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 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8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5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گروه بازیگران</w:t>
            </w:r>
          </w:p>
        </w:tc>
        <w:tc>
          <w:tcPr>
            <w:tcW w:w="80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سیامک صفری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2- عمارت نوفل لوشاتو</w:t>
            </w:r>
          </w:p>
        </w:tc>
        <w:tc>
          <w:tcPr>
            <w:tcW w:w="74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پنج تا 24 اسفند</w:t>
            </w:r>
          </w:p>
        </w:tc>
        <w:tc>
          <w:tcPr>
            <w:tcW w:w="52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8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کالاندول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ا»</w:t>
            </w:r>
          </w:p>
        </w:tc>
        <w:tc>
          <w:tcPr>
            <w:tcW w:w="95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براساس نگارش و خلق گروهی</w:t>
            </w:r>
          </w:p>
        </w:tc>
        <w:tc>
          <w:tcPr>
            <w:tcW w:w="80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احمد سلگی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1- عمارت نوفل لوشاتو</w:t>
            </w:r>
          </w:p>
        </w:tc>
        <w:tc>
          <w:tcPr>
            <w:tcW w:w="74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23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۲۹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52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8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نوشت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5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مظاهر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0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مظاهر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2- عمارت نوفل لوشاتو</w:t>
            </w:r>
          </w:p>
        </w:tc>
        <w:tc>
          <w:tcPr>
            <w:tcW w:w="74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پنج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۲۶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52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8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دارو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5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معتضد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0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معتضد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1- عمارت نوفل لوشاتو</w:t>
            </w:r>
          </w:p>
        </w:tc>
        <w:tc>
          <w:tcPr>
            <w:tcW w:w="74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۱۷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52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8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مونولوگ 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چاروس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95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خسرو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0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خسرو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9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1- عمارت نوفل لوشاتو</w:t>
            </w:r>
          </w:p>
        </w:tc>
        <w:tc>
          <w:tcPr>
            <w:tcW w:w="74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هشت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52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lastRenderedPageBreak/>
        <w:t>خانه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موزه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استاد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عزت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الله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انتظام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(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ق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طر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>)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شمال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2186"/>
        <w:gridCol w:w="1693"/>
        <w:gridCol w:w="1279"/>
        <w:gridCol w:w="1975"/>
        <w:gridCol w:w="1233"/>
        <w:gridCol w:w="1210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14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8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6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3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4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14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مونولوگ 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سرود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صد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هزار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افل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عاشق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88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قطب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الد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صادق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6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موسو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3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موزه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استاد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عزت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الله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انتظام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(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طر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64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دوم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۲۲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14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«درس»</w:t>
            </w:r>
          </w:p>
        </w:tc>
        <w:tc>
          <w:tcPr>
            <w:tcW w:w="88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اوژن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ونسکو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باش</w:t>
            </w:r>
          </w:p>
        </w:tc>
        <w:tc>
          <w:tcPr>
            <w:tcW w:w="6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بابک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3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موزه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استاد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عزت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الله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انتظام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(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طر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64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14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سیمرغ-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1817"/>
        <w:gridCol w:w="1630"/>
        <w:gridCol w:w="1630"/>
        <w:gridCol w:w="1668"/>
        <w:gridCol w:w="1542"/>
        <w:gridCol w:w="1289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949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5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5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7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949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«سمفونی گاو»</w:t>
            </w:r>
          </w:p>
        </w:tc>
        <w:tc>
          <w:tcPr>
            <w:tcW w:w="85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محسن احتشامی</w:t>
            </w:r>
          </w:p>
        </w:tc>
        <w:tc>
          <w:tcPr>
            <w:tcW w:w="85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محسن احتشامی</w:t>
            </w:r>
          </w:p>
        </w:tc>
        <w:tc>
          <w:tcPr>
            <w:tcW w:w="87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سیمرغ</w:t>
            </w:r>
          </w:p>
        </w:tc>
        <w:tc>
          <w:tcPr>
            <w:tcW w:w="805" w:type="pct"/>
            <w:vAlign w:val="center"/>
          </w:tcPr>
          <w:p w:rsidR="002E7480" w:rsidRPr="0099613B" w:rsidRDefault="002E7480" w:rsidP="0017337B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25 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="0017337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17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ترکیبی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صحنه آبی- مرکز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1501"/>
        <w:gridCol w:w="2299"/>
        <w:gridCol w:w="1823"/>
        <w:gridCol w:w="1595"/>
        <w:gridCol w:w="1153"/>
        <w:gridCol w:w="1205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783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20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95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3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0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783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«در انتظار نمایش»</w:t>
            </w:r>
          </w:p>
        </w:tc>
        <w:tc>
          <w:tcPr>
            <w:tcW w:w="120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کوبل،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آنا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لمن،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وز،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مارک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دالد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5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رسول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فاتح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لاد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اسلام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زاد</w:t>
            </w:r>
          </w:p>
        </w:tc>
        <w:tc>
          <w:tcPr>
            <w:tcW w:w="83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صحنه آبی</w:t>
            </w:r>
          </w:p>
        </w:tc>
        <w:tc>
          <w:tcPr>
            <w:tcW w:w="60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پنج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۲۳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سرو- مرکز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2034"/>
        <w:gridCol w:w="1747"/>
        <w:gridCol w:w="1452"/>
        <w:gridCol w:w="1618"/>
        <w:gridCol w:w="1494"/>
        <w:gridCol w:w="1231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062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1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5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4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8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4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62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وسف،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وزف،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جوزپه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1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مرتضو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فومن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5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انوش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احمد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4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سرو</w:t>
            </w:r>
          </w:p>
        </w:tc>
        <w:tc>
          <w:tcPr>
            <w:tcW w:w="78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پنجم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۲۵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مشایخی- مرکز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1941"/>
        <w:gridCol w:w="2020"/>
        <w:gridCol w:w="1371"/>
        <w:gridCol w:w="1705"/>
        <w:gridCol w:w="1321"/>
        <w:gridCol w:w="1218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013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05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1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9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9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13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جنگ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05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فرناندو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آرابال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مودب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</w:t>
            </w:r>
          </w:p>
        </w:tc>
        <w:tc>
          <w:tcPr>
            <w:tcW w:w="71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مراد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9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مشایخی</w:t>
            </w:r>
          </w:p>
        </w:tc>
        <w:tc>
          <w:tcPr>
            <w:tcW w:w="69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پنج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۱۶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13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اگر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شروع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05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امانوئل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اشم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شهلا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حائر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1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سرب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شه</w:t>
            </w:r>
          </w:p>
        </w:tc>
        <w:tc>
          <w:tcPr>
            <w:tcW w:w="89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مشایخی</w:t>
            </w:r>
          </w:p>
        </w:tc>
        <w:tc>
          <w:tcPr>
            <w:tcW w:w="69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پنج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فرهنگسرای نیاوران- شمال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1748"/>
        <w:gridCol w:w="1580"/>
        <w:gridCol w:w="1705"/>
        <w:gridCol w:w="2084"/>
        <w:gridCol w:w="1249"/>
        <w:gridCol w:w="1210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913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2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9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8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5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913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تصو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مبهم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اعتراف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82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سلمان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قارداش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9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حاج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شف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08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گوشه- فرهنگسرای نیاوران</w:t>
            </w:r>
          </w:p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چهار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۲۶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اداره تئاتر- خانه نمایش-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2525"/>
        <w:gridCol w:w="1662"/>
        <w:gridCol w:w="1553"/>
        <w:gridCol w:w="1316"/>
        <w:gridCol w:w="1312"/>
        <w:gridCol w:w="1208"/>
      </w:tblGrid>
      <w:tr w:rsidR="007422B9" w:rsidRPr="0099613B" w:rsidTr="007422B9">
        <w:trPr>
          <w:cnfStyle w:val="100000000000"/>
        </w:trPr>
        <w:tc>
          <w:tcPr>
            <w:cnfStyle w:val="001000000000"/>
            <w:tcW w:w="131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1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68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8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7422B9" w:rsidRPr="0099613B" w:rsidTr="007422B9">
        <w:trPr>
          <w:cnfStyle w:val="000000100000"/>
        </w:trPr>
        <w:tc>
          <w:tcPr>
            <w:cnfStyle w:val="001000000000"/>
            <w:tcW w:w="131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ماش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8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هادی حوری</w:t>
            </w:r>
          </w:p>
        </w:tc>
        <w:tc>
          <w:tcPr>
            <w:tcW w:w="81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هادی حوری</w:t>
            </w:r>
          </w:p>
        </w:tc>
        <w:tc>
          <w:tcPr>
            <w:tcW w:w="68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اداره تئاتر- خانه نمایش</w:t>
            </w:r>
          </w:p>
        </w:tc>
        <w:tc>
          <w:tcPr>
            <w:tcW w:w="68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24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24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7422B9" w:rsidRPr="0099613B" w:rsidTr="007422B9">
        <w:tc>
          <w:tcPr>
            <w:cnfStyle w:val="001000000000"/>
            <w:tcW w:w="131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شنا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دراه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را؟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8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کارل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نگر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کاظم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1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زمان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68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اداره تئاتر- خانه نمایش</w:t>
            </w:r>
          </w:p>
        </w:tc>
        <w:tc>
          <w:tcPr>
            <w:tcW w:w="68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24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24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تالار ناصرخسرو-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ساختمان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کل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ن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ک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شانزده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آذر،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طبقه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سوم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1772"/>
        <w:gridCol w:w="1772"/>
        <w:gridCol w:w="1772"/>
        <w:gridCol w:w="1582"/>
        <w:gridCol w:w="1452"/>
        <w:gridCol w:w="1226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926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2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92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2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5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4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926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lastRenderedPageBreak/>
              <w:t>«عالیجناب»</w:t>
            </w:r>
          </w:p>
        </w:tc>
        <w:tc>
          <w:tcPr>
            <w:tcW w:w="92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زاد</w:t>
            </w:r>
          </w:p>
        </w:tc>
        <w:tc>
          <w:tcPr>
            <w:tcW w:w="92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زاد</w:t>
            </w:r>
          </w:p>
        </w:tc>
        <w:tc>
          <w:tcPr>
            <w:tcW w:w="82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تالار ناصرخسرو</w:t>
            </w:r>
          </w:p>
        </w:tc>
        <w:tc>
          <w:tcPr>
            <w:tcW w:w="75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شش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تالار فردوسی- مرکز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2315"/>
        <w:gridCol w:w="1621"/>
        <w:gridCol w:w="1428"/>
        <w:gridCol w:w="1462"/>
        <w:gridCol w:w="1511"/>
        <w:gridCol w:w="1239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20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4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4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6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8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4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20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«اپرای عروسکی عشق»</w:t>
            </w:r>
          </w:p>
        </w:tc>
        <w:tc>
          <w:tcPr>
            <w:tcW w:w="84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بهروز غریب‌پور</w:t>
            </w:r>
          </w:p>
        </w:tc>
        <w:tc>
          <w:tcPr>
            <w:tcW w:w="74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بهروز غریب‌پور</w:t>
            </w:r>
          </w:p>
        </w:tc>
        <w:tc>
          <w:tcPr>
            <w:tcW w:w="76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تالار فردوسی</w:t>
            </w:r>
          </w:p>
        </w:tc>
        <w:tc>
          <w:tcPr>
            <w:tcW w:w="78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پنج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پردیس تئاتر شهرزاد-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2051"/>
        <w:gridCol w:w="1839"/>
        <w:gridCol w:w="1651"/>
        <w:gridCol w:w="1383"/>
        <w:gridCol w:w="1436"/>
        <w:gridCol w:w="1216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07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6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2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7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«ترس و لرز»</w:t>
            </w:r>
          </w:p>
        </w:tc>
        <w:tc>
          <w:tcPr>
            <w:tcW w:w="9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سورن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رکگور</w:t>
            </w:r>
          </w:p>
        </w:tc>
        <w:tc>
          <w:tcPr>
            <w:tcW w:w="86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فرزاد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پردیس تئاتر شهرزاد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18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17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7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«خاطره‌ای از دو دوشنبه»</w:t>
            </w:r>
          </w:p>
        </w:tc>
        <w:tc>
          <w:tcPr>
            <w:tcW w:w="9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آرتور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لر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زهره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6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سع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عسگر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</w:t>
            </w:r>
          </w:p>
        </w:tc>
        <w:tc>
          <w:tcPr>
            <w:tcW w:w="72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پردیس تئاتر شهرزاد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پنج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20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7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«پرگنت»</w:t>
            </w:r>
          </w:p>
        </w:tc>
        <w:tc>
          <w:tcPr>
            <w:tcW w:w="9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هنر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بسن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بهزاد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قادر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6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قاسم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پردیس تئاتر شهرزاد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اول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28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7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هامان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کشان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عباس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عبدالله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زاده</w:t>
            </w:r>
          </w:p>
        </w:tc>
        <w:tc>
          <w:tcPr>
            <w:tcW w:w="86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مهران</w:t>
            </w:r>
          </w:p>
        </w:tc>
        <w:tc>
          <w:tcPr>
            <w:tcW w:w="72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پردیس تئاتر شهرزاد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دوم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27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7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/>
                <w:sz w:val="28"/>
                <w:szCs w:val="28"/>
                <w:lang w:bidi="fa-IR"/>
              </w:rPr>
              <w:t xml:space="preserve"> AB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پور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رستم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6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پور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رستم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پردیس تئاتر شهرزاد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پنج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17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107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«بدون تماشاگر»</w:t>
            </w:r>
          </w:p>
        </w:tc>
        <w:tc>
          <w:tcPr>
            <w:tcW w:w="9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ابوالفضل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کاهان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6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اخو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72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پردیس تئاتر شهرزاد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اول بهمن تا 17 اسفند</w:t>
            </w:r>
          </w:p>
        </w:tc>
        <w:tc>
          <w:tcPr>
            <w:tcW w:w="6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071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«مونث»</w:t>
            </w:r>
          </w:p>
        </w:tc>
        <w:tc>
          <w:tcPr>
            <w:tcW w:w="96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شقا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آقاجان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6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رشنواد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2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پردیس تئاتر شهرزاد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هشت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28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FD57D9" w:rsidRPr="0099613B" w:rsidTr="007422B9">
        <w:tc>
          <w:tcPr>
            <w:cnfStyle w:val="001000000000"/>
            <w:tcW w:w="1071" w:type="pct"/>
            <w:vAlign w:val="center"/>
          </w:tcPr>
          <w:p w:rsidR="00FD57D9" w:rsidRPr="0099613B" w:rsidRDefault="00FD57D9" w:rsidP="00FD57D9">
            <w:pPr>
              <w:bidi/>
              <w:jc w:val="center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«تئاتر بی‌حیوان»</w:t>
            </w:r>
          </w:p>
        </w:tc>
        <w:tc>
          <w:tcPr>
            <w:tcW w:w="960" w:type="pct"/>
            <w:vAlign w:val="center"/>
          </w:tcPr>
          <w:p w:rsidR="00FD57D9" w:rsidRPr="0099613B" w:rsidRDefault="00FD57D9" w:rsidP="00FD57D9">
            <w:pPr>
              <w:bidi/>
              <w:jc w:val="center"/>
              <w:cnfStyle w:val="000000000000"/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</w:pP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ژان</w:t>
            </w:r>
            <w:r w:rsidRPr="00FD57D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FD57D9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شل</w:t>
            </w:r>
            <w:r w:rsidRPr="00FD57D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FD57D9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شهلا</w:t>
            </w:r>
            <w:r w:rsidRPr="00FD57D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حائر</w:t>
            </w:r>
            <w:r w:rsidRPr="00FD57D9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62" w:type="pct"/>
            <w:vAlign w:val="center"/>
          </w:tcPr>
          <w:p w:rsidR="00FD57D9" w:rsidRPr="0099613B" w:rsidRDefault="00FD57D9" w:rsidP="007422B9">
            <w:pPr>
              <w:bidi/>
              <w:jc w:val="center"/>
              <w:cnfStyle w:val="000000000000"/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</w:pP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FD57D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معتمد</w:t>
            </w:r>
            <w:r w:rsidRPr="00FD57D9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</w:t>
            </w:r>
          </w:p>
        </w:tc>
        <w:tc>
          <w:tcPr>
            <w:tcW w:w="722" w:type="pct"/>
            <w:vAlign w:val="center"/>
          </w:tcPr>
          <w:p w:rsidR="00FD57D9" w:rsidRPr="0099613B" w:rsidRDefault="00FD57D9" w:rsidP="007422B9">
            <w:pPr>
              <w:bidi/>
              <w:jc w:val="center"/>
              <w:cnfStyle w:val="0000000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پردیس تئاتر شهرزاد</w:t>
            </w:r>
          </w:p>
        </w:tc>
        <w:tc>
          <w:tcPr>
            <w:tcW w:w="750" w:type="pct"/>
            <w:vAlign w:val="center"/>
          </w:tcPr>
          <w:p w:rsidR="00FD57D9" w:rsidRPr="0099613B" w:rsidRDefault="00FD57D9" w:rsidP="007422B9">
            <w:pPr>
              <w:bidi/>
              <w:jc w:val="center"/>
              <w:cnfStyle w:val="0000000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 w:rsidRPr="00FD57D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22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،</w:t>
            </w:r>
            <w:r w:rsidRPr="00FD57D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23 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FD57D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24 </w:t>
            </w:r>
            <w:r w:rsidRPr="00FD57D9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5" w:type="pct"/>
            <w:vAlign w:val="center"/>
          </w:tcPr>
          <w:p w:rsidR="00FD57D9" w:rsidRPr="0099613B" w:rsidRDefault="00FD57D9" w:rsidP="007422B9">
            <w:pPr>
              <w:bidi/>
              <w:jc w:val="center"/>
              <w:cnfStyle w:val="0000000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lastRenderedPageBreak/>
        <w:t xml:space="preserve">تماشاخانه دیوار چهارم-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1655"/>
        <w:gridCol w:w="1925"/>
        <w:gridCol w:w="1854"/>
        <w:gridCol w:w="1482"/>
        <w:gridCol w:w="1457"/>
        <w:gridCol w:w="1203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8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0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9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6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8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کارناوال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بوچل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10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اشکان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ضابط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محبوب</w:t>
            </w:r>
          </w:p>
        </w:tc>
        <w:tc>
          <w:tcPr>
            <w:tcW w:w="9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اشکان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ضابط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محبوب</w:t>
            </w:r>
          </w:p>
        </w:tc>
        <w:tc>
          <w:tcPr>
            <w:tcW w:w="7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دیوار چهارم</w:t>
            </w:r>
          </w:p>
        </w:tc>
        <w:tc>
          <w:tcPr>
            <w:tcW w:w="76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چهار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18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(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شنبه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c>
          <w:tcPr>
            <w:cnfStyle w:val="001000000000"/>
            <w:tcW w:w="8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کمد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0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شفر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روئ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پور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جلال‌وند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دیوار چهارم</w:t>
            </w:r>
          </w:p>
        </w:tc>
        <w:tc>
          <w:tcPr>
            <w:tcW w:w="76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سوم 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27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8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پرفورمنس «زمان ما»</w:t>
            </w:r>
          </w:p>
        </w:tc>
        <w:tc>
          <w:tcPr>
            <w:tcW w:w="10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آذر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رخوانسار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آذر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رخوانسار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دیوار چهارم</w:t>
            </w:r>
          </w:p>
        </w:tc>
        <w:tc>
          <w:tcPr>
            <w:tcW w:w="76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پنج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24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ترکیبی</w:t>
            </w:r>
          </w:p>
        </w:tc>
      </w:tr>
      <w:tr w:rsidR="002E7480" w:rsidRPr="0099613B" w:rsidTr="007422B9">
        <w:tc>
          <w:tcPr>
            <w:cnfStyle w:val="001000000000"/>
            <w:tcW w:w="8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ققنوس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0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تنس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مرجان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بخت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نو</w:t>
            </w:r>
          </w:p>
        </w:tc>
        <w:tc>
          <w:tcPr>
            <w:tcW w:w="9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مقام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دیوار چهارم</w:t>
            </w:r>
          </w:p>
        </w:tc>
        <w:tc>
          <w:tcPr>
            <w:tcW w:w="76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اول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27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864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«اتوپیا»</w:t>
            </w:r>
          </w:p>
        </w:tc>
        <w:tc>
          <w:tcPr>
            <w:tcW w:w="1005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آرش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سنجاب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آرش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سنجاب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7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دیوار چهارم</w:t>
            </w:r>
          </w:p>
        </w:tc>
        <w:tc>
          <w:tcPr>
            <w:tcW w:w="76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اول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28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2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خانه هنر پیچازی- خیابان ولیعصر-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2373"/>
        <w:gridCol w:w="1605"/>
        <w:gridCol w:w="1339"/>
        <w:gridCol w:w="1434"/>
        <w:gridCol w:w="1590"/>
        <w:gridCol w:w="1235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239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3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69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4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3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4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239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مصائب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سنده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آماتور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83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سع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69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ثم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نوروز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4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هنر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چاز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3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شش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آژمان- بلوار کشاورز- مرکز تهران  </w:t>
      </w:r>
    </w:p>
    <w:tbl>
      <w:tblPr>
        <w:tblStyle w:val="MediumGrid3-Accent6"/>
        <w:bidiVisual/>
        <w:tblW w:w="5000" w:type="pct"/>
        <w:tblLook w:val="04A0"/>
      </w:tblPr>
      <w:tblGrid>
        <w:gridCol w:w="1877"/>
        <w:gridCol w:w="1858"/>
        <w:gridCol w:w="1547"/>
        <w:gridCol w:w="1641"/>
        <w:gridCol w:w="1423"/>
        <w:gridCol w:w="1230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98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7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0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5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74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4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98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آوازخوان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طاس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7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اوژن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ونسکو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/ علی باش</w:t>
            </w:r>
          </w:p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0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پارسا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محمدزاده</w:t>
            </w:r>
          </w:p>
        </w:tc>
        <w:tc>
          <w:tcPr>
            <w:tcW w:w="85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تماشاخانه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آژمان</w:t>
            </w:r>
          </w:p>
        </w:tc>
        <w:tc>
          <w:tcPr>
            <w:tcW w:w="74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پنج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۲۱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3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lastRenderedPageBreak/>
        <w:t xml:space="preserve">تماشاخانه شانو-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2108"/>
        <w:gridCol w:w="1617"/>
        <w:gridCol w:w="1440"/>
        <w:gridCol w:w="1630"/>
        <w:gridCol w:w="1551"/>
        <w:gridCol w:w="1230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10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4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5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5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1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4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100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نگو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هملت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فقط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روز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84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گشتاسب</w:t>
            </w:r>
          </w:p>
        </w:tc>
        <w:tc>
          <w:tcPr>
            <w:tcW w:w="75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سروش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طاهر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51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شانو</w:t>
            </w:r>
          </w:p>
        </w:tc>
        <w:tc>
          <w:tcPr>
            <w:tcW w:w="810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هشت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  <w:tr w:rsidR="00F96AAD" w:rsidRPr="0099613B" w:rsidTr="007422B9">
        <w:tc>
          <w:tcPr>
            <w:cnfStyle w:val="001000000000"/>
            <w:tcW w:w="1100" w:type="pct"/>
            <w:vAlign w:val="center"/>
          </w:tcPr>
          <w:p w:rsidR="00F96AAD" w:rsidRPr="0099613B" w:rsidRDefault="00F96AAD" w:rsidP="00F96AAD">
            <w:pPr>
              <w:bidi/>
              <w:jc w:val="center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«آوازه‌خوانِ طاس»</w:t>
            </w:r>
          </w:p>
        </w:tc>
        <w:tc>
          <w:tcPr>
            <w:tcW w:w="844" w:type="pct"/>
            <w:vAlign w:val="center"/>
          </w:tcPr>
          <w:p w:rsidR="00F96AAD" w:rsidRPr="0099613B" w:rsidRDefault="00F96AAD" w:rsidP="00F96AAD">
            <w:pPr>
              <w:bidi/>
              <w:jc w:val="center"/>
              <w:cnfStyle w:val="000000000000"/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</w:pP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اوژن</w:t>
            </w:r>
            <w:r w:rsidRPr="00F96AAD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96AAD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ونسکو</w:t>
            </w: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/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دار</w:t>
            </w:r>
            <w:r w:rsidRPr="00F96AAD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وش</w:t>
            </w:r>
            <w:r w:rsidRPr="00F96AAD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مهرجو</w:t>
            </w:r>
            <w:r w:rsidRPr="00F96AAD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یی</w:t>
            </w:r>
          </w:p>
        </w:tc>
        <w:tc>
          <w:tcPr>
            <w:tcW w:w="752" w:type="pct"/>
            <w:vAlign w:val="center"/>
          </w:tcPr>
          <w:p w:rsidR="00F96AAD" w:rsidRPr="0099613B" w:rsidRDefault="00F96AAD" w:rsidP="00F96AAD">
            <w:pPr>
              <w:bidi/>
              <w:jc w:val="center"/>
              <w:cnfStyle w:val="000000000000"/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</w:pP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ام</w:t>
            </w:r>
            <w:r w:rsidRPr="00F96AAD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رحس</w:t>
            </w:r>
            <w:r w:rsidRPr="00F96AAD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F96AAD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قل</w:t>
            </w:r>
            <w:r w:rsidRPr="00F96AAD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851" w:type="pct"/>
            <w:vAlign w:val="center"/>
          </w:tcPr>
          <w:p w:rsidR="00F96AAD" w:rsidRPr="0099613B" w:rsidRDefault="00F96AAD" w:rsidP="007422B9">
            <w:pPr>
              <w:bidi/>
              <w:jc w:val="center"/>
              <w:cnfStyle w:val="0000000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شانو</w:t>
            </w:r>
          </w:p>
        </w:tc>
        <w:tc>
          <w:tcPr>
            <w:tcW w:w="810" w:type="pct"/>
            <w:vAlign w:val="center"/>
          </w:tcPr>
          <w:p w:rsidR="00F96AAD" w:rsidRPr="0099613B" w:rsidRDefault="00F96AAD" w:rsidP="007422B9">
            <w:pPr>
              <w:bidi/>
              <w:jc w:val="center"/>
              <w:cnfStyle w:val="0000000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15</w:t>
            </w:r>
            <w:r w:rsidRPr="00F96AAD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F96AAD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۱۷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2" w:type="pct"/>
            <w:vAlign w:val="center"/>
          </w:tcPr>
          <w:p w:rsidR="00F96AAD" w:rsidRPr="0099613B" w:rsidRDefault="00F96AAD" w:rsidP="007422B9">
            <w:pPr>
              <w:bidi/>
              <w:jc w:val="center"/>
              <w:cnfStyle w:val="0000000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تئاتر معیار </w:t>
            </w:r>
          </w:p>
        </w:tc>
      </w:tr>
      <w:tr w:rsidR="00F96AAD" w:rsidRPr="0099613B" w:rsidTr="007422B9">
        <w:trPr>
          <w:cnfStyle w:val="000000100000"/>
        </w:trPr>
        <w:tc>
          <w:tcPr>
            <w:cnfStyle w:val="001000000000"/>
            <w:tcW w:w="1100" w:type="pct"/>
            <w:vAlign w:val="center"/>
          </w:tcPr>
          <w:p w:rsidR="00F96AAD" w:rsidRDefault="00F96AAD" w:rsidP="00F96AAD">
            <w:pPr>
              <w:bidi/>
              <w:jc w:val="center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«پدر، پسر، روح‌القدس»</w:t>
            </w:r>
          </w:p>
        </w:tc>
        <w:tc>
          <w:tcPr>
            <w:tcW w:w="844" w:type="pct"/>
            <w:vAlign w:val="center"/>
          </w:tcPr>
          <w:p w:rsidR="00F96AAD" w:rsidRPr="00F96AAD" w:rsidRDefault="00F96AAD" w:rsidP="00F96AAD">
            <w:pPr>
              <w:bidi/>
              <w:jc w:val="center"/>
              <w:cnfStyle w:val="000000100000"/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</w:pP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محمدمهد</w:t>
            </w:r>
            <w:r w:rsidRPr="00F96AAD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96AAD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دژپسند</w:t>
            </w:r>
          </w:p>
        </w:tc>
        <w:tc>
          <w:tcPr>
            <w:tcW w:w="752" w:type="pct"/>
            <w:vAlign w:val="center"/>
          </w:tcPr>
          <w:p w:rsidR="00F96AAD" w:rsidRPr="00F96AAD" w:rsidRDefault="00F96AAD" w:rsidP="00F96AAD">
            <w:pPr>
              <w:bidi/>
              <w:jc w:val="center"/>
              <w:cnfStyle w:val="000000100000"/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</w:pP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محمدمهد</w:t>
            </w:r>
            <w:r w:rsidRPr="00F96AAD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F96AAD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دژپسند</w:t>
            </w:r>
          </w:p>
        </w:tc>
        <w:tc>
          <w:tcPr>
            <w:tcW w:w="851" w:type="pct"/>
            <w:vAlign w:val="center"/>
          </w:tcPr>
          <w:p w:rsidR="00F96AAD" w:rsidRPr="0099613B" w:rsidRDefault="00F96AAD" w:rsidP="007422B9">
            <w:pPr>
              <w:bidi/>
              <w:jc w:val="center"/>
              <w:cnfStyle w:val="0000001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شانو</w:t>
            </w:r>
          </w:p>
        </w:tc>
        <w:tc>
          <w:tcPr>
            <w:tcW w:w="810" w:type="pct"/>
            <w:vAlign w:val="center"/>
          </w:tcPr>
          <w:p w:rsidR="00F96AAD" w:rsidRDefault="00F96AAD" w:rsidP="00F96AAD">
            <w:pPr>
              <w:bidi/>
              <w:jc w:val="center"/>
              <w:cnfStyle w:val="0000001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از 13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F96AAD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۲۷ </w:t>
            </w:r>
            <w:r w:rsidRPr="00F96AAD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42" w:type="pct"/>
            <w:vAlign w:val="center"/>
          </w:tcPr>
          <w:p w:rsidR="00F96AAD" w:rsidRDefault="00F96AAD" w:rsidP="007422B9">
            <w:pPr>
              <w:bidi/>
              <w:jc w:val="center"/>
              <w:cnfStyle w:val="000000100000"/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موسسه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فرهنگ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هنر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گندم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(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تئاتر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گندم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)-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تماشاخانه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پرو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ز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پرستو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یی-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2199"/>
        <w:gridCol w:w="1502"/>
        <w:gridCol w:w="1486"/>
        <w:gridCol w:w="1869"/>
        <w:gridCol w:w="1300"/>
        <w:gridCol w:w="1220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114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78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9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7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3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1148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اده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تموم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784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نخع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فراهان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76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تماشاخانه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پرستو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یی</w:t>
            </w:r>
          </w:p>
        </w:tc>
        <w:tc>
          <w:tcPr>
            <w:tcW w:w="679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12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۲۷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37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معیار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99613B" w:rsidRPr="0099613B" w:rsidRDefault="0099613B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</w:p>
    <w:p w:rsidR="002E7480" w:rsidRPr="0099613B" w:rsidRDefault="002E7480" w:rsidP="0099613B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باغ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موزه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زندان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قصر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مرکز تهران </w:t>
      </w:r>
    </w:p>
    <w:tbl>
      <w:tblPr>
        <w:tblStyle w:val="MediumGrid3-Accent6"/>
        <w:bidiVisual/>
        <w:tblW w:w="5000" w:type="pct"/>
        <w:tblLook w:val="04A0"/>
      </w:tblPr>
      <w:tblGrid>
        <w:gridCol w:w="1736"/>
        <w:gridCol w:w="1758"/>
        <w:gridCol w:w="1758"/>
        <w:gridCol w:w="1344"/>
        <w:gridCol w:w="1662"/>
        <w:gridCol w:w="1318"/>
      </w:tblGrid>
      <w:tr w:rsidR="002E7480" w:rsidRPr="0099613B" w:rsidTr="007422B9">
        <w:trPr>
          <w:cnfStyle w:val="100000000000"/>
        </w:trPr>
        <w:tc>
          <w:tcPr>
            <w:cnfStyle w:val="001000000000"/>
            <w:tcW w:w="906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1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91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0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  <w:tc>
          <w:tcPr>
            <w:tcW w:w="68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2E7480" w:rsidRPr="0099613B" w:rsidTr="007422B9">
        <w:trPr>
          <w:cnfStyle w:val="000000100000"/>
        </w:trPr>
        <w:tc>
          <w:tcPr>
            <w:cnfStyle w:val="001000000000"/>
            <w:tcW w:w="906" w:type="pct"/>
            <w:vAlign w:val="center"/>
          </w:tcPr>
          <w:p w:rsidR="002E7480" w:rsidRPr="0099613B" w:rsidRDefault="002E7480" w:rsidP="007422B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زمان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حبس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قصر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1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لاد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جبار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مولانا</w:t>
            </w:r>
          </w:p>
        </w:tc>
        <w:tc>
          <w:tcPr>
            <w:tcW w:w="91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لاد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جبار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مولانا</w:t>
            </w:r>
          </w:p>
        </w:tc>
        <w:tc>
          <w:tcPr>
            <w:tcW w:w="702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باغ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موزه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زندان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قصر</w:t>
            </w:r>
          </w:p>
        </w:tc>
        <w:tc>
          <w:tcPr>
            <w:tcW w:w="86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26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15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688" w:type="pct"/>
            <w:vAlign w:val="center"/>
          </w:tcPr>
          <w:p w:rsidR="002E7480" w:rsidRPr="0099613B" w:rsidRDefault="002E7480" w:rsidP="007422B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ترکیبی</w:t>
            </w:r>
          </w:p>
        </w:tc>
      </w:tr>
    </w:tbl>
    <w:p w:rsidR="002E7480" w:rsidRDefault="002E7480" w:rsidP="002E7480">
      <w:pPr>
        <w:bidi/>
        <w:jc w:val="both"/>
        <w:rPr>
          <w:rFonts w:ascii="Tahoma" w:hAnsi="Tahoma" w:cs="Nazanin" w:hint="cs"/>
          <w:b/>
          <w:bCs/>
          <w:sz w:val="28"/>
          <w:szCs w:val="28"/>
          <w:rtl/>
          <w:lang w:bidi="fa-IR"/>
        </w:rPr>
      </w:pPr>
    </w:p>
    <w:p w:rsidR="000C7E59" w:rsidRDefault="00083886" w:rsidP="000C7E59">
      <w:pPr>
        <w:bidi/>
        <w:jc w:val="both"/>
        <w:rPr>
          <w:rFonts w:ascii="Tahoma" w:hAnsi="Tahoma" w:cs="Nazanin" w:hint="cs"/>
          <w:b/>
          <w:bCs/>
          <w:sz w:val="28"/>
          <w:szCs w:val="28"/>
          <w:rtl/>
          <w:lang w:bidi="fa-IR"/>
        </w:rPr>
      </w:pPr>
      <w:r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هتل اسپیناس پالاس- شمال تهران </w:t>
      </w:r>
    </w:p>
    <w:tbl>
      <w:tblPr>
        <w:tblStyle w:val="MediumGrid3-Accent6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83886" w:rsidTr="00083886">
        <w:trPr>
          <w:cnfStyle w:val="100000000000"/>
        </w:trPr>
        <w:tc>
          <w:tcPr>
            <w:cnfStyle w:val="001000000000"/>
            <w:tcW w:w="1596" w:type="dxa"/>
          </w:tcPr>
          <w:p w:rsidR="00083886" w:rsidRDefault="00083886" w:rsidP="00083886">
            <w:pPr>
              <w:bidi/>
              <w:jc w:val="both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596" w:type="dxa"/>
          </w:tcPr>
          <w:p w:rsidR="00083886" w:rsidRDefault="00083886" w:rsidP="00083886">
            <w:pPr>
              <w:bidi/>
              <w:jc w:val="both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1596" w:type="dxa"/>
          </w:tcPr>
          <w:p w:rsidR="00083886" w:rsidRDefault="00083886" w:rsidP="00083886">
            <w:pPr>
              <w:bidi/>
              <w:jc w:val="both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کارگردان </w:t>
            </w:r>
          </w:p>
        </w:tc>
        <w:tc>
          <w:tcPr>
            <w:tcW w:w="1596" w:type="dxa"/>
          </w:tcPr>
          <w:p w:rsidR="00083886" w:rsidRDefault="00083886" w:rsidP="00083886">
            <w:pPr>
              <w:bidi/>
              <w:jc w:val="both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596" w:type="dxa"/>
          </w:tcPr>
          <w:p w:rsidR="00083886" w:rsidRDefault="00083886" w:rsidP="00083886">
            <w:pPr>
              <w:bidi/>
              <w:jc w:val="both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دوره اجرا </w:t>
            </w:r>
          </w:p>
        </w:tc>
        <w:tc>
          <w:tcPr>
            <w:tcW w:w="1596" w:type="dxa"/>
          </w:tcPr>
          <w:p w:rsidR="00083886" w:rsidRDefault="00083886" w:rsidP="00083886">
            <w:pPr>
              <w:bidi/>
              <w:jc w:val="both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نشانه‌ها</w:t>
            </w:r>
          </w:p>
        </w:tc>
      </w:tr>
      <w:tr w:rsidR="00083886" w:rsidTr="00083886">
        <w:trPr>
          <w:cnfStyle w:val="000000100000"/>
        </w:trPr>
        <w:tc>
          <w:tcPr>
            <w:cnfStyle w:val="001000000000"/>
            <w:tcW w:w="1596" w:type="dxa"/>
          </w:tcPr>
          <w:p w:rsidR="00083886" w:rsidRPr="00083886" w:rsidRDefault="00083886" w:rsidP="00083886">
            <w:pPr>
              <w:bidi/>
              <w:jc w:val="both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083886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lastRenderedPageBreak/>
              <w:t>«هفت شهر عشق»</w:t>
            </w:r>
          </w:p>
        </w:tc>
        <w:tc>
          <w:tcPr>
            <w:tcW w:w="1596" w:type="dxa"/>
          </w:tcPr>
          <w:p w:rsidR="00083886" w:rsidRPr="00083886" w:rsidRDefault="00083886" w:rsidP="00083886">
            <w:pPr>
              <w:bidi/>
              <w:jc w:val="both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083886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محمد امیریاراحمدی </w:t>
            </w:r>
          </w:p>
        </w:tc>
        <w:tc>
          <w:tcPr>
            <w:tcW w:w="1596" w:type="dxa"/>
          </w:tcPr>
          <w:p w:rsidR="00083886" w:rsidRPr="00083886" w:rsidRDefault="00083886" w:rsidP="00083886">
            <w:pPr>
              <w:bidi/>
              <w:jc w:val="both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083886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محمد حاتمی </w:t>
            </w:r>
          </w:p>
        </w:tc>
        <w:tc>
          <w:tcPr>
            <w:tcW w:w="1596" w:type="dxa"/>
          </w:tcPr>
          <w:p w:rsidR="00083886" w:rsidRPr="00083886" w:rsidRDefault="00083886" w:rsidP="00083886">
            <w:pPr>
              <w:bidi/>
              <w:jc w:val="both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083886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هتل اسپیناس پالاس </w:t>
            </w:r>
          </w:p>
        </w:tc>
        <w:tc>
          <w:tcPr>
            <w:tcW w:w="1596" w:type="dxa"/>
          </w:tcPr>
          <w:p w:rsidR="00083886" w:rsidRPr="00083886" w:rsidRDefault="00083886" w:rsidP="00083886">
            <w:pPr>
              <w:bidi/>
              <w:jc w:val="both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083886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14 و 15 اسفند </w:t>
            </w:r>
          </w:p>
        </w:tc>
        <w:tc>
          <w:tcPr>
            <w:tcW w:w="1596" w:type="dxa"/>
          </w:tcPr>
          <w:p w:rsidR="00083886" w:rsidRPr="00083886" w:rsidRDefault="00083886" w:rsidP="00083886">
            <w:pPr>
              <w:bidi/>
              <w:jc w:val="both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083886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تئاتر موزیکال</w:t>
            </w:r>
          </w:p>
        </w:tc>
      </w:tr>
    </w:tbl>
    <w:p w:rsidR="00083886" w:rsidRPr="0099613B" w:rsidRDefault="00083886" w:rsidP="00083886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center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نمایش‌های مخاطبِ کودک و نوجوان</w:t>
      </w: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خانه نمایش مهرگان- مرکز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1641"/>
        <w:gridCol w:w="1695"/>
        <w:gridCol w:w="1569"/>
        <w:gridCol w:w="2716"/>
        <w:gridCol w:w="1955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857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85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1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41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021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857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«کدو قلقله زن»</w:t>
            </w:r>
          </w:p>
        </w:tc>
        <w:tc>
          <w:tcPr>
            <w:tcW w:w="885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مهرداد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مصلح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1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مهرداد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مصلح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41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شماره 1- خانه نمایش مهرگان</w:t>
            </w:r>
          </w:p>
        </w:tc>
        <w:tc>
          <w:tcPr>
            <w:tcW w:w="1021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18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تماشاخانه ایران تماشا- مرکز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555"/>
        <w:gridCol w:w="1605"/>
        <w:gridCol w:w="1270"/>
        <w:gridCol w:w="1737"/>
        <w:gridCol w:w="2409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334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3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66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90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25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334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شلمرود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(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شلمرود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)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83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براساس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قصه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فولکلور</w:t>
            </w:r>
          </w:p>
        </w:tc>
        <w:tc>
          <w:tcPr>
            <w:tcW w:w="66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سینا نورائی</w:t>
            </w:r>
          </w:p>
        </w:tc>
        <w:tc>
          <w:tcPr>
            <w:tcW w:w="90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ایران تماشا</w:t>
            </w:r>
          </w:p>
        </w:tc>
        <w:tc>
          <w:tcPr>
            <w:tcW w:w="125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۱۰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۱۷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(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فقط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روزها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پنجشنبه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جمعه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2E7480" w:rsidRPr="0099613B" w:rsidTr="003B7D8F">
        <w:tc>
          <w:tcPr>
            <w:cnfStyle w:val="001000000000"/>
            <w:tcW w:w="1334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«موش + گربه»</w:t>
            </w:r>
          </w:p>
        </w:tc>
        <w:tc>
          <w:tcPr>
            <w:tcW w:w="83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زنده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حامد</w:t>
            </w:r>
          </w:p>
        </w:tc>
        <w:tc>
          <w:tcPr>
            <w:tcW w:w="66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زری طالبی</w:t>
            </w:r>
          </w:p>
        </w:tc>
        <w:tc>
          <w:tcPr>
            <w:tcW w:w="90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تماشاخانه ایران تماشا</w:t>
            </w:r>
          </w:p>
        </w:tc>
        <w:tc>
          <w:tcPr>
            <w:tcW w:w="125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11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۱۷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تالار هنر- مرکز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519"/>
        <w:gridCol w:w="1909"/>
        <w:gridCol w:w="1615"/>
        <w:gridCol w:w="1051"/>
        <w:gridCol w:w="2482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315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9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4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54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29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315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پرواز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کبک‌ها»</w:t>
            </w:r>
          </w:p>
        </w:tc>
        <w:tc>
          <w:tcPr>
            <w:tcW w:w="99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داود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</w:t>
            </w:r>
          </w:p>
        </w:tc>
        <w:tc>
          <w:tcPr>
            <w:tcW w:w="84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حمید کیانیان</w:t>
            </w:r>
          </w:p>
        </w:tc>
        <w:tc>
          <w:tcPr>
            <w:tcW w:w="54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تالار هنر</w:t>
            </w:r>
          </w:p>
        </w:tc>
        <w:tc>
          <w:tcPr>
            <w:tcW w:w="129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پنج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20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</w:tr>
      <w:tr w:rsidR="002E7480" w:rsidRPr="0099613B" w:rsidTr="003B7D8F">
        <w:tc>
          <w:tcPr>
            <w:cnfStyle w:val="001000000000"/>
            <w:tcW w:w="1315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«شاهزاده و خرس»</w:t>
            </w:r>
          </w:p>
        </w:tc>
        <w:tc>
          <w:tcPr>
            <w:tcW w:w="99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ماندانا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عبقر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4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ماندانا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عبقر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4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تالار هنر</w:t>
            </w:r>
          </w:p>
        </w:tc>
        <w:tc>
          <w:tcPr>
            <w:tcW w:w="129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10 بهمن تا 17 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سرای محله شهرآرا- بوستان شهرآرا- جلال آل‌احمد- غرب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664"/>
        <w:gridCol w:w="1812"/>
        <w:gridCol w:w="1306"/>
        <w:gridCol w:w="1938"/>
        <w:gridCol w:w="1856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39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lastRenderedPageBreak/>
              <w:t>نام نمایش</w:t>
            </w:r>
          </w:p>
        </w:tc>
        <w:tc>
          <w:tcPr>
            <w:tcW w:w="94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6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1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96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39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مهربون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4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انوار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6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انوار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1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سرای محله شهرآرا</w:t>
            </w:r>
          </w:p>
        </w:tc>
        <w:tc>
          <w:tcPr>
            <w:tcW w:w="96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دوم تا 26 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خانه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فرهنگ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فدک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نارمک- شرق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684"/>
        <w:gridCol w:w="2141"/>
        <w:gridCol w:w="1549"/>
        <w:gridCol w:w="2047"/>
        <w:gridCol w:w="1155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40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11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0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6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0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40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شنگول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منگول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ستم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11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فدا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80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مجتب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خمسه</w:t>
            </w:r>
          </w:p>
        </w:tc>
        <w:tc>
          <w:tcPr>
            <w:tcW w:w="106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فرهنگ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فدک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-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نارمک</w:t>
            </w:r>
          </w:p>
        </w:tc>
        <w:tc>
          <w:tcPr>
            <w:tcW w:w="60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اسفند 97</w:t>
            </w:r>
          </w:p>
        </w:tc>
      </w:tr>
      <w:tr w:rsidR="002E7480" w:rsidRPr="0099613B" w:rsidTr="003B7D8F">
        <w:tc>
          <w:tcPr>
            <w:cnfStyle w:val="001000000000"/>
            <w:tcW w:w="140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«پلنگ خیال باف»</w:t>
            </w:r>
          </w:p>
        </w:tc>
        <w:tc>
          <w:tcPr>
            <w:tcW w:w="111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مجتب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خمسه</w:t>
            </w:r>
          </w:p>
        </w:tc>
        <w:tc>
          <w:tcPr>
            <w:tcW w:w="80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سحر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پورفرج</w:t>
            </w:r>
          </w:p>
        </w:tc>
        <w:tc>
          <w:tcPr>
            <w:tcW w:w="106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فرهنگ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فدک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 xml:space="preserve">-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نارمک</w:t>
            </w:r>
          </w:p>
        </w:tc>
        <w:tc>
          <w:tcPr>
            <w:tcW w:w="60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اسفند 97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مجتمع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فرهنگ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هنر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نور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بزرگراه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آ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ت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الله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کاشان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ی- غرب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1955"/>
        <w:gridCol w:w="1712"/>
        <w:gridCol w:w="1793"/>
        <w:gridCol w:w="2191"/>
        <w:gridCol w:w="1925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02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9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93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14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005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02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مهربان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89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وش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کام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ار</w:t>
            </w:r>
          </w:p>
        </w:tc>
        <w:tc>
          <w:tcPr>
            <w:tcW w:w="93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هومن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نژاد</w:t>
            </w:r>
          </w:p>
        </w:tc>
        <w:tc>
          <w:tcPr>
            <w:tcW w:w="114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مجتمع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فرهنگ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هنر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نور</w:t>
            </w:r>
          </w:p>
        </w:tc>
        <w:tc>
          <w:tcPr>
            <w:tcW w:w="1005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دوم دی تا 26 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فرهنگسرای ابن سینا- شهرک غرب- غرب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1965"/>
        <w:gridCol w:w="2381"/>
        <w:gridCol w:w="1718"/>
        <w:gridCol w:w="1942"/>
        <w:gridCol w:w="1570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026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24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9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1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2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026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زردک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خانوم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کوچ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24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ومرث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قنبر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آذر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سپ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9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1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فرهنگسرا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ابن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نا</w:t>
            </w:r>
          </w:p>
        </w:tc>
        <w:tc>
          <w:tcPr>
            <w:tcW w:w="82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23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1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5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</w:tr>
      <w:tr w:rsidR="002E7480" w:rsidRPr="0099613B" w:rsidTr="003B7D8F">
        <w:tc>
          <w:tcPr>
            <w:cnfStyle w:val="001000000000"/>
            <w:tcW w:w="1026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«شازده و پهلوان»</w:t>
            </w:r>
          </w:p>
        </w:tc>
        <w:tc>
          <w:tcPr>
            <w:tcW w:w="124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محمدرضا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وسف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9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روس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101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فرهنگسرا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ابن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نا</w:t>
            </w:r>
          </w:p>
        </w:tc>
        <w:tc>
          <w:tcPr>
            <w:tcW w:w="82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18 بهمن تا 25 اسفند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026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«ننه سرما و لباس بهار»</w:t>
            </w:r>
          </w:p>
        </w:tc>
        <w:tc>
          <w:tcPr>
            <w:tcW w:w="124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فدا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یی‌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89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فاطمه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دطالب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1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فرهنگسرا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ابن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نا</w:t>
            </w:r>
          </w:p>
        </w:tc>
        <w:tc>
          <w:tcPr>
            <w:tcW w:w="82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23 بهمن تا 24 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lastRenderedPageBreak/>
        <w:t xml:space="preserve">فرهنگسرای نیاوران- شمال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1930"/>
        <w:gridCol w:w="1817"/>
        <w:gridCol w:w="1436"/>
        <w:gridCol w:w="2137"/>
        <w:gridCol w:w="2256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007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4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11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17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007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دزدان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کلاغ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94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عباس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قاصدزاده</w:t>
            </w:r>
          </w:p>
        </w:tc>
        <w:tc>
          <w:tcPr>
            <w:tcW w:w="75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نب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11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فرهنگسرای نیاوران</w:t>
            </w:r>
          </w:p>
        </w:tc>
        <w:tc>
          <w:tcPr>
            <w:tcW w:w="117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24 بهمن تا 26 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خانه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تئاتر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توانش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تهرانپارس- شرق تهران </w:t>
      </w:r>
    </w:p>
    <w:tbl>
      <w:tblPr>
        <w:tblStyle w:val="MediumGrid3-Accent5"/>
        <w:bidiVisual/>
        <w:tblW w:w="5000" w:type="pct"/>
        <w:tblLook w:val="0480"/>
      </w:tblPr>
      <w:tblGrid>
        <w:gridCol w:w="1866"/>
        <w:gridCol w:w="2059"/>
        <w:gridCol w:w="1737"/>
        <w:gridCol w:w="1660"/>
        <w:gridCol w:w="2254"/>
      </w:tblGrid>
      <w:tr w:rsidR="002E7480" w:rsidRPr="0099613B" w:rsidTr="003B7D8F">
        <w:trPr>
          <w:cnfStyle w:val="000000100000"/>
        </w:trPr>
        <w:tc>
          <w:tcPr>
            <w:cnfStyle w:val="001000000000"/>
            <w:tcW w:w="974" w:type="pct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075" w:type="pct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/>
                <w:bCs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907" w:type="pct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/>
                <w:bCs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867" w:type="pct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/>
                <w:bCs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177" w:type="pct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/>
                <w:bCs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c>
          <w:tcPr>
            <w:cnfStyle w:val="001000000000"/>
            <w:tcW w:w="974" w:type="pct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آرزوها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075" w:type="pct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احسان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07" w:type="pct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احسان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67" w:type="pct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خانه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تئاتر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توانش</w:t>
            </w:r>
          </w:p>
        </w:tc>
        <w:tc>
          <w:tcPr>
            <w:tcW w:w="1177" w:type="pct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18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بهمن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15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فرهنگسرا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ملل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بوستان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ق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طر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ه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شمال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1475"/>
        <w:gridCol w:w="2570"/>
        <w:gridCol w:w="1632"/>
        <w:gridCol w:w="1888"/>
        <w:gridCol w:w="2011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770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34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5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98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051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770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دردونه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34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عسگر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85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علم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8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فرهنگسرا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ملل</w:t>
            </w:r>
          </w:p>
        </w:tc>
        <w:tc>
          <w:tcPr>
            <w:tcW w:w="1051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17 بهمن تا 26 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سینما ایران- خیابان شریعتی- مرکز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092"/>
        <w:gridCol w:w="1912"/>
        <w:gridCol w:w="1912"/>
        <w:gridCol w:w="1387"/>
        <w:gridCol w:w="2273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092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9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99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2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18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092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جنگل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ماجرا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9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مهرداد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قرآن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</w:t>
            </w:r>
          </w:p>
        </w:tc>
        <w:tc>
          <w:tcPr>
            <w:tcW w:w="99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مهرداد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قرآن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</w:t>
            </w:r>
          </w:p>
        </w:tc>
        <w:tc>
          <w:tcPr>
            <w:tcW w:w="72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سینما ایران</w:t>
            </w:r>
          </w:p>
        </w:tc>
        <w:tc>
          <w:tcPr>
            <w:tcW w:w="118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29 دی تا 14 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کانون سبحان- پاسداران- شمال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495"/>
        <w:gridCol w:w="2073"/>
        <w:gridCol w:w="2072"/>
        <w:gridCol w:w="1310"/>
        <w:gridCol w:w="1626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302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0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10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68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4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302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کودک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چوپان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چوب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جادو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یی»</w:t>
            </w:r>
          </w:p>
        </w:tc>
        <w:tc>
          <w:tcPr>
            <w:tcW w:w="10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داداش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10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داداش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68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کانون سبحان</w:t>
            </w:r>
          </w:p>
        </w:tc>
        <w:tc>
          <w:tcPr>
            <w:tcW w:w="84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18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24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</w:tr>
      <w:tr w:rsidR="002E7480" w:rsidRPr="0099613B" w:rsidTr="003B7D8F">
        <w:tc>
          <w:tcPr>
            <w:cnfStyle w:val="001000000000"/>
            <w:tcW w:w="1302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lastRenderedPageBreak/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بپر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شماره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۲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0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داداش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10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محمدحس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داداش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68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کانون سبحان</w:t>
            </w:r>
          </w:p>
        </w:tc>
        <w:tc>
          <w:tcPr>
            <w:tcW w:w="84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 17 دی تا 24 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فرهنگسرا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فردوس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- فلکه دوم صادقیه- غرب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209"/>
        <w:gridCol w:w="1992"/>
        <w:gridCol w:w="1689"/>
        <w:gridCol w:w="2386"/>
        <w:gridCol w:w="1300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153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104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8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24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7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153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توپول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مغرور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104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مجتب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خمسه</w:t>
            </w:r>
          </w:p>
        </w:tc>
        <w:tc>
          <w:tcPr>
            <w:tcW w:w="882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پارسا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پولادوند</w:t>
            </w:r>
          </w:p>
        </w:tc>
        <w:tc>
          <w:tcPr>
            <w:tcW w:w="124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فرهنگسرا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فردوس</w:t>
            </w:r>
          </w:p>
        </w:tc>
        <w:tc>
          <w:tcPr>
            <w:tcW w:w="67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اسفند 97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کانون پرورش فکری کودکان و نوجوانان- مرکز تهران  </w:t>
      </w:r>
    </w:p>
    <w:tbl>
      <w:tblPr>
        <w:tblStyle w:val="MediumGrid3-Accent5"/>
        <w:bidiVisual/>
        <w:tblW w:w="5000" w:type="pct"/>
        <w:tblLook w:val="04A0"/>
      </w:tblPr>
      <w:tblGrid>
        <w:gridCol w:w="2262"/>
        <w:gridCol w:w="1660"/>
        <w:gridCol w:w="2304"/>
        <w:gridCol w:w="1448"/>
        <w:gridCol w:w="1902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18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86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120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75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99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18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اسرارآم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ز»</w:t>
            </w:r>
          </w:p>
        </w:tc>
        <w:tc>
          <w:tcPr>
            <w:tcW w:w="86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آتسا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شاملو</w:t>
            </w:r>
          </w:p>
        </w:tc>
        <w:tc>
          <w:tcPr>
            <w:tcW w:w="120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ثم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وسف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5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گلستان</w:t>
            </w:r>
          </w:p>
        </w:tc>
        <w:tc>
          <w:tcPr>
            <w:tcW w:w="99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اسفند 97</w:t>
            </w:r>
          </w:p>
        </w:tc>
      </w:tr>
      <w:tr w:rsidR="002E7480" w:rsidRPr="0099613B" w:rsidTr="003B7D8F">
        <w:tc>
          <w:tcPr>
            <w:cnfStyle w:val="001000000000"/>
            <w:tcW w:w="1181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گیم تئاتر «راز گنجور»</w:t>
            </w:r>
          </w:p>
        </w:tc>
        <w:tc>
          <w:tcPr>
            <w:tcW w:w="86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گروه طراحان</w:t>
            </w:r>
          </w:p>
        </w:tc>
        <w:tc>
          <w:tcPr>
            <w:tcW w:w="1203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هان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مرض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نادر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56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سالن بوستان</w:t>
            </w:r>
          </w:p>
        </w:tc>
        <w:tc>
          <w:tcPr>
            <w:tcW w:w="99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0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از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ab/>
              <w:t xml:space="preserve">۹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تا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۱۴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اسفند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سرا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ی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محله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جنت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>‌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آباد</w:t>
      </w:r>
      <w:r w:rsidRPr="0099613B">
        <w:rPr>
          <w:rFonts w:ascii="Tahoma" w:hAnsi="Tahoma" w:cs="Nazanin"/>
          <w:b/>
          <w:bCs/>
          <w:sz w:val="28"/>
          <w:szCs w:val="28"/>
          <w:rtl/>
          <w:lang w:bidi="fa-IR"/>
        </w:rPr>
        <w:t xml:space="preserve"> </w:t>
      </w:r>
      <w:r w:rsidRPr="0099613B">
        <w:rPr>
          <w:rFonts w:ascii="Tahoma" w:hAnsi="Tahoma" w:cs="Nazanin" w:hint="eastAsia"/>
          <w:b/>
          <w:bCs/>
          <w:sz w:val="28"/>
          <w:szCs w:val="28"/>
          <w:rtl/>
          <w:lang w:bidi="fa-IR"/>
        </w:rPr>
        <w:t>جنوب</w:t>
      </w: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ی- غرب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717"/>
        <w:gridCol w:w="1758"/>
        <w:gridCol w:w="1456"/>
        <w:gridCol w:w="2459"/>
        <w:gridCol w:w="1186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418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1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6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28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1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418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مضحکه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غول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چراغ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جادو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18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ملک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6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مهد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ملک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284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سرا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محله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جنت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آباد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جنوب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619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اسفند 97</w:t>
            </w:r>
          </w:p>
        </w:tc>
      </w:tr>
    </w:tbl>
    <w:p w:rsidR="002E7480" w:rsidRPr="0099613B" w:rsidRDefault="002E7480" w:rsidP="002E7480">
      <w:pPr>
        <w:bidi/>
        <w:jc w:val="both"/>
        <w:rPr>
          <w:rFonts w:ascii="Tahoma" w:hAnsi="Tahoma" w:cs="Nazanin"/>
          <w:sz w:val="28"/>
          <w:szCs w:val="28"/>
          <w:rtl/>
          <w:lang w:bidi="fa-IR"/>
        </w:rPr>
      </w:pPr>
    </w:p>
    <w:p w:rsidR="002E7480" w:rsidRPr="0099613B" w:rsidRDefault="002E7480" w:rsidP="002E7480">
      <w:pPr>
        <w:bidi/>
        <w:jc w:val="both"/>
        <w:rPr>
          <w:rFonts w:ascii="Tahoma" w:hAnsi="Tahoma" w:cs="Nazanin"/>
          <w:b/>
          <w:bCs/>
          <w:sz w:val="28"/>
          <w:szCs w:val="28"/>
          <w:rtl/>
          <w:lang w:bidi="fa-IR"/>
        </w:rPr>
      </w:pPr>
      <w:r w:rsidRPr="0099613B">
        <w:rPr>
          <w:rFonts w:ascii="Tahoma" w:hAnsi="Tahoma" w:cs="Nazanin" w:hint="cs"/>
          <w:b/>
          <w:bCs/>
          <w:sz w:val="28"/>
          <w:szCs w:val="28"/>
          <w:rtl/>
          <w:lang w:bidi="fa-IR"/>
        </w:rPr>
        <w:t xml:space="preserve">فرهنگسرای شفق- یوسف آباد- مرکز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2991"/>
        <w:gridCol w:w="1802"/>
        <w:gridCol w:w="1494"/>
        <w:gridCol w:w="2082"/>
        <w:gridCol w:w="1207"/>
      </w:tblGrid>
      <w:tr w:rsidR="002E7480" w:rsidRPr="0099613B" w:rsidTr="003B7D8F">
        <w:trPr>
          <w:cnfStyle w:val="100000000000"/>
        </w:trPr>
        <w:tc>
          <w:tcPr>
            <w:cnfStyle w:val="001000000000"/>
            <w:tcW w:w="1562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نام نمایش</w:t>
            </w:r>
          </w:p>
        </w:tc>
        <w:tc>
          <w:tcPr>
            <w:tcW w:w="941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78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08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63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100000000000"/>
              <w:rPr>
                <w:rFonts w:ascii="Tahoma" w:hAnsi="Tahoma" w:cs="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2E7480" w:rsidRPr="0099613B" w:rsidTr="003B7D8F">
        <w:trPr>
          <w:cnfStyle w:val="000000100000"/>
        </w:trPr>
        <w:tc>
          <w:tcPr>
            <w:cnfStyle w:val="001000000000"/>
            <w:tcW w:w="1562" w:type="pct"/>
            <w:vAlign w:val="center"/>
          </w:tcPr>
          <w:p w:rsidR="002E7480" w:rsidRPr="0099613B" w:rsidRDefault="002E7480" w:rsidP="003B7D8F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«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حسن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و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جوجه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دا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ناسور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941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مهرداد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نظر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8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مهرداد</w:t>
            </w:r>
            <w:r w:rsidRPr="0099613B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 xml:space="preserve"> </w:t>
            </w:r>
            <w:r w:rsidRPr="0099613B">
              <w:rPr>
                <w:rFonts w:ascii="Tahoma" w:hAnsi="Tahoma" w:cs="Nazanin" w:hint="eastAsia"/>
                <w:sz w:val="28"/>
                <w:szCs w:val="28"/>
                <w:rtl/>
                <w:lang w:bidi="fa-IR"/>
              </w:rPr>
              <w:t>نظر</w:t>
            </w: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87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فرهنگسرای شفق</w:t>
            </w:r>
          </w:p>
        </w:tc>
        <w:tc>
          <w:tcPr>
            <w:tcW w:w="630" w:type="pct"/>
            <w:vAlign w:val="center"/>
          </w:tcPr>
          <w:p w:rsidR="002E7480" w:rsidRPr="0099613B" w:rsidRDefault="002E7480" w:rsidP="003B7D8F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  <w:lang w:bidi="fa-IR"/>
              </w:rPr>
            </w:pPr>
            <w:r w:rsidRPr="0099613B">
              <w:rPr>
                <w:rFonts w:ascii="Tahoma" w:hAnsi="Tahoma" w:cs="Nazanin" w:hint="cs"/>
                <w:sz w:val="28"/>
                <w:szCs w:val="28"/>
                <w:rtl/>
                <w:lang w:bidi="fa-IR"/>
              </w:rPr>
              <w:t>اسفند 97</w:t>
            </w:r>
          </w:p>
        </w:tc>
      </w:tr>
    </w:tbl>
    <w:p w:rsidR="007422B9" w:rsidRDefault="007422B9" w:rsidP="002E7480">
      <w:pPr>
        <w:bidi/>
        <w:jc w:val="both"/>
        <w:rPr>
          <w:rFonts w:ascii="Tahoma" w:hAnsi="Tahoma" w:cs="Nazanin" w:hint="cs"/>
          <w:sz w:val="28"/>
          <w:szCs w:val="28"/>
          <w:rtl/>
        </w:rPr>
      </w:pPr>
    </w:p>
    <w:p w:rsidR="000C7E59" w:rsidRPr="000C7E59" w:rsidRDefault="000C7E59" w:rsidP="000C7E59">
      <w:pPr>
        <w:bidi/>
        <w:jc w:val="both"/>
        <w:rPr>
          <w:rFonts w:ascii="Tahoma" w:hAnsi="Tahoma" w:cs="Nazanin" w:hint="cs"/>
          <w:b/>
          <w:bCs/>
          <w:sz w:val="28"/>
          <w:szCs w:val="28"/>
          <w:rtl/>
        </w:rPr>
      </w:pPr>
      <w:r w:rsidRPr="000C7E59">
        <w:rPr>
          <w:rFonts w:ascii="Tahoma" w:hAnsi="Tahoma" w:cs="Nazanin" w:hint="cs"/>
          <w:b/>
          <w:bCs/>
          <w:sz w:val="28"/>
          <w:szCs w:val="28"/>
          <w:rtl/>
        </w:rPr>
        <w:t xml:space="preserve">برج آزادی- غرب تهران </w:t>
      </w:r>
    </w:p>
    <w:tbl>
      <w:tblPr>
        <w:tblStyle w:val="MediumGrid3-Accent5"/>
        <w:bidiVisual/>
        <w:tblW w:w="5000" w:type="pct"/>
        <w:tblLook w:val="04A0"/>
      </w:tblPr>
      <w:tblGrid>
        <w:gridCol w:w="3053"/>
        <w:gridCol w:w="1622"/>
        <w:gridCol w:w="1235"/>
        <w:gridCol w:w="2111"/>
        <w:gridCol w:w="1555"/>
      </w:tblGrid>
      <w:tr w:rsidR="000C7E59" w:rsidTr="000C7E59">
        <w:trPr>
          <w:cnfStyle w:val="100000000000"/>
        </w:trPr>
        <w:tc>
          <w:tcPr>
            <w:cnfStyle w:val="001000000000"/>
            <w:tcW w:w="1594" w:type="pct"/>
            <w:vAlign w:val="center"/>
          </w:tcPr>
          <w:p w:rsidR="000C7E59" w:rsidRDefault="000C7E59" w:rsidP="000C7E5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lastRenderedPageBreak/>
              <w:t>نام نمایش</w:t>
            </w:r>
          </w:p>
        </w:tc>
        <w:tc>
          <w:tcPr>
            <w:tcW w:w="847" w:type="pct"/>
            <w:vAlign w:val="center"/>
          </w:tcPr>
          <w:p w:rsidR="000C7E59" w:rsidRDefault="000C7E59" w:rsidP="000C7E59">
            <w:pPr>
              <w:bidi/>
              <w:jc w:val="center"/>
              <w:cnfStyle w:val="100000000000"/>
              <w:rPr>
                <w:rFonts w:ascii="Tahoma" w:hAnsi="Tahoma" w:cs="Nazanin"/>
                <w:sz w:val="28"/>
                <w:szCs w:val="28"/>
                <w:rtl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نویسنده/ مترجم</w:t>
            </w:r>
          </w:p>
        </w:tc>
        <w:tc>
          <w:tcPr>
            <w:tcW w:w="645" w:type="pct"/>
            <w:vAlign w:val="center"/>
          </w:tcPr>
          <w:p w:rsidR="000C7E59" w:rsidRDefault="000C7E59" w:rsidP="000C7E59">
            <w:pPr>
              <w:bidi/>
              <w:jc w:val="center"/>
              <w:cnfStyle w:val="100000000000"/>
              <w:rPr>
                <w:rFonts w:ascii="Tahoma" w:hAnsi="Tahoma" w:cs="Nazanin"/>
                <w:sz w:val="28"/>
                <w:szCs w:val="28"/>
                <w:rtl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102" w:type="pct"/>
            <w:vAlign w:val="center"/>
          </w:tcPr>
          <w:p w:rsidR="000C7E59" w:rsidRDefault="000C7E59" w:rsidP="000C7E59">
            <w:pPr>
              <w:bidi/>
              <w:jc w:val="center"/>
              <w:cnfStyle w:val="100000000000"/>
              <w:rPr>
                <w:rFonts w:ascii="Tahoma" w:hAnsi="Tahoma" w:cs="Nazanin"/>
                <w:sz w:val="28"/>
                <w:szCs w:val="28"/>
                <w:rtl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813" w:type="pct"/>
            <w:vAlign w:val="center"/>
          </w:tcPr>
          <w:p w:rsidR="000C7E59" w:rsidRDefault="000C7E59" w:rsidP="000C7E59">
            <w:pPr>
              <w:bidi/>
              <w:jc w:val="center"/>
              <w:cnfStyle w:val="100000000000"/>
              <w:rPr>
                <w:rFonts w:ascii="Tahoma" w:hAnsi="Tahoma" w:cs="Nazanin"/>
                <w:sz w:val="28"/>
                <w:szCs w:val="28"/>
                <w:rtl/>
              </w:rPr>
            </w:pPr>
            <w:r w:rsidRPr="0099613B">
              <w:rPr>
                <w:rFonts w:ascii="Tahoma" w:hAnsi="Tahoma" w:cs="Nazanin" w:hint="cs"/>
                <w:b w:val="0"/>
                <w:bCs w:val="0"/>
                <w:sz w:val="28"/>
                <w:szCs w:val="28"/>
                <w:rtl/>
                <w:lang w:bidi="fa-IR"/>
              </w:rPr>
              <w:t>دوره اجرا</w:t>
            </w:r>
          </w:p>
        </w:tc>
      </w:tr>
      <w:tr w:rsidR="000C7E59" w:rsidTr="000C7E59">
        <w:trPr>
          <w:cnfStyle w:val="000000100000"/>
        </w:trPr>
        <w:tc>
          <w:tcPr>
            <w:cnfStyle w:val="001000000000"/>
            <w:tcW w:w="1594" w:type="pct"/>
            <w:vAlign w:val="center"/>
          </w:tcPr>
          <w:p w:rsidR="000C7E59" w:rsidRDefault="000C7E59" w:rsidP="000C7E59">
            <w:pPr>
              <w:bidi/>
              <w:jc w:val="center"/>
              <w:rPr>
                <w:rFonts w:ascii="Tahoma" w:hAnsi="Tahoma" w:cs="Nazanin"/>
                <w:sz w:val="28"/>
                <w:szCs w:val="28"/>
                <w:rtl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</w:rPr>
              <w:t>«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دختر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قهرمان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و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م</w:t>
            </w:r>
            <w:r w:rsidRPr="000C7E59">
              <w:rPr>
                <w:rFonts w:ascii="Tahoma" w:hAnsi="Tahoma" w:cs="Nazanin" w:hint="cs"/>
                <w:sz w:val="28"/>
                <w:szCs w:val="28"/>
                <w:rtl/>
              </w:rPr>
              <w:t>ی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ر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نوروز</w:t>
            </w:r>
            <w:r w:rsidRPr="000C7E59">
              <w:rPr>
                <w:rFonts w:ascii="Tahoma" w:hAnsi="Tahoma" w:cs="Nazanin" w:hint="cs"/>
                <w:sz w:val="28"/>
                <w:szCs w:val="28"/>
                <w:rtl/>
              </w:rPr>
              <w:t>ی</w:t>
            </w:r>
            <w:r>
              <w:rPr>
                <w:rFonts w:ascii="Tahoma" w:hAnsi="Tahoma" w:cs="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847" w:type="pct"/>
            <w:vAlign w:val="center"/>
          </w:tcPr>
          <w:p w:rsidR="000C7E59" w:rsidRDefault="000C7E59" w:rsidP="000C7E5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</w:rPr>
            </w:pP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هرش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آرمند</w:t>
            </w:r>
          </w:p>
        </w:tc>
        <w:tc>
          <w:tcPr>
            <w:tcW w:w="645" w:type="pct"/>
            <w:vAlign w:val="center"/>
          </w:tcPr>
          <w:p w:rsidR="000C7E59" w:rsidRDefault="000C7E59" w:rsidP="000C7E5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</w:rPr>
            </w:pP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هرش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آرمند</w:t>
            </w:r>
          </w:p>
        </w:tc>
        <w:tc>
          <w:tcPr>
            <w:tcW w:w="1102" w:type="pct"/>
            <w:vAlign w:val="center"/>
          </w:tcPr>
          <w:p w:rsidR="000C7E59" w:rsidRDefault="000C7E59" w:rsidP="000C7E5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</w:rPr>
            </w:pPr>
            <w:r>
              <w:rPr>
                <w:rFonts w:ascii="Tahoma" w:hAnsi="Tahoma" w:cs="Nazanin" w:hint="cs"/>
                <w:sz w:val="28"/>
                <w:szCs w:val="28"/>
                <w:rtl/>
              </w:rPr>
              <w:t>سالن اصلی برج آزادی</w:t>
            </w:r>
          </w:p>
        </w:tc>
        <w:tc>
          <w:tcPr>
            <w:tcW w:w="813" w:type="pct"/>
            <w:vAlign w:val="center"/>
          </w:tcPr>
          <w:p w:rsidR="000C7E59" w:rsidRDefault="000C7E59" w:rsidP="000C7E59">
            <w:pPr>
              <w:bidi/>
              <w:jc w:val="center"/>
              <w:cnfStyle w:val="000000100000"/>
              <w:rPr>
                <w:rFonts w:ascii="Tahoma" w:hAnsi="Tahoma" w:cs="Nazanin"/>
                <w:sz w:val="28"/>
                <w:szCs w:val="28"/>
                <w:rtl/>
              </w:rPr>
            </w:pPr>
            <w:r w:rsidRPr="000C7E5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۱۶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و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/>
                <w:sz w:val="28"/>
                <w:szCs w:val="28"/>
                <w:rtl/>
                <w:lang w:bidi="fa-IR"/>
              </w:rPr>
              <w:t>۱۷</w:t>
            </w:r>
            <w:r w:rsidRPr="000C7E59">
              <w:rPr>
                <w:rFonts w:ascii="Tahoma" w:hAnsi="Tahoma" w:cs="Nazanin"/>
                <w:sz w:val="28"/>
                <w:szCs w:val="28"/>
                <w:rtl/>
              </w:rPr>
              <w:t xml:space="preserve"> </w:t>
            </w:r>
            <w:r w:rsidRPr="000C7E59">
              <w:rPr>
                <w:rFonts w:ascii="Tahoma" w:hAnsi="Tahoma" w:cs="Nazanin" w:hint="eastAsia"/>
                <w:sz w:val="28"/>
                <w:szCs w:val="28"/>
                <w:rtl/>
              </w:rPr>
              <w:t>اسفند</w:t>
            </w:r>
          </w:p>
        </w:tc>
      </w:tr>
    </w:tbl>
    <w:p w:rsidR="000C7E59" w:rsidRPr="0099613B" w:rsidRDefault="000C7E59" w:rsidP="000C7E59">
      <w:pPr>
        <w:bidi/>
        <w:jc w:val="both"/>
        <w:rPr>
          <w:rFonts w:ascii="Tahoma" w:hAnsi="Tahoma" w:cs="Nazanin"/>
          <w:sz w:val="28"/>
          <w:szCs w:val="28"/>
        </w:rPr>
      </w:pPr>
    </w:p>
    <w:sectPr w:rsidR="000C7E59" w:rsidRPr="0099613B" w:rsidSect="0074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D704B"/>
    <w:multiLevelType w:val="hybridMultilevel"/>
    <w:tmpl w:val="FE968BD8"/>
    <w:lvl w:ilvl="0" w:tplc="D17887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useFELayout/>
  </w:compat>
  <w:rsids>
    <w:rsidRoot w:val="002E7480"/>
    <w:rsid w:val="00083886"/>
    <w:rsid w:val="000C7E59"/>
    <w:rsid w:val="0017337B"/>
    <w:rsid w:val="002E7480"/>
    <w:rsid w:val="003B7D8F"/>
    <w:rsid w:val="003F52AB"/>
    <w:rsid w:val="007422B9"/>
    <w:rsid w:val="0099613B"/>
    <w:rsid w:val="00B756E2"/>
    <w:rsid w:val="00F96AAD"/>
    <w:rsid w:val="00FC069A"/>
    <w:rsid w:val="00FD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480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2E7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742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3B7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Feresheth</dc:creator>
  <cp:keywords/>
  <dc:description/>
  <cp:lastModifiedBy>Feresheth</cp:lastModifiedBy>
  <cp:revision>3</cp:revision>
  <dcterms:created xsi:type="dcterms:W3CDTF">2019-03-03T11:12:00Z</dcterms:created>
  <dcterms:modified xsi:type="dcterms:W3CDTF">2019-03-04T12:59:00Z</dcterms:modified>
</cp:coreProperties>
</file>