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31" w:rsidRPr="005A70F1" w:rsidRDefault="00A92431" w:rsidP="009A5A87">
      <w:pPr>
        <w:bidi/>
        <w:jc w:val="center"/>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به نام خدا</w:t>
      </w:r>
    </w:p>
    <w:p w:rsidR="00A92431" w:rsidRPr="009A5A87" w:rsidRDefault="00A92431" w:rsidP="009A5A87">
      <w:pPr>
        <w:bidi/>
        <w:jc w:val="center"/>
        <w:rPr>
          <w:rFonts w:ascii="B Nazanin" w:hAnsi="Adobe Arabic" w:cs="B Nazanin"/>
          <w:color w:val="000000"/>
          <w:spacing w:val="-8"/>
          <w:sz w:val="32"/>
          <w:szCs w:val="32"/>
          <w:rtl/>
          <w:lang w:bidi="ar-YE"/>
        </w:rPr>
      </w:pPr>
    </w:p>
    <w:p w:rsidR="00A92431" w:rsidRPr="009A5A87" w:rsidRDefault="00A92431" w:rsidP="009A5A87">
      <w:pPr>
        <w:bidi/>
        <w:jc w:val="center"/>
        <w:rPr>
          <w:rFonts w:ascii="IRANSans" w:eastAsia="Times New Roman" w:hAnsi="IRANSans" w:cs="IRANSans"/>
          <w:color w:val="212529"/>
          <w:sz w:val="30"/>
          <w:szCs w:val="30"/>
          <w:rtl/>
          <w:lang w:bidi="fa-IR"/>
        </w:rPr>
      </w:pPr>
      <w:r w:rsidRPr="009A5A87">
        <w:rPr>
          <w:rFonts w:ascii="IRANSans" w:eastAsia="Times New Roman" w:hAnsi="IRANSans" w:cs="IRANSans" w:hint="cs"/>
          <w:color w:val="212529"/>
          <w:sz w:val="30"/>
          <w:szCs w:val="30"/>
          <w:rtl/>
          <w:lang w:bidi="fa-IR"/>
        </w:rPr>
        <w:t>انجمن تئاتر انقلاب و دفاع مقدس بنیاد فرهنگی روایت فتح برگزار می کند</w:t>
      </w:r>
    </w:p>
    <w:p w:rsidR="00A92431" w:rsidRPr="009A5A87" w:rsidRDefault="00A92431" w:rsidP="009A5A87">
      <w:pPr>
        <w:bidi/>
        <w:jc w:val="center"/>
        <w:rPr>
          <w:rFonts w:ascii="IRANSans" w:eastAsia="Times New Roman" w:hAnsi="IRANSans" w:cs="IRANSans"/>
          <w:color w:val="212529"/>
          <w:sz w:val="30"/>
          <w:szCs w:val="30"/>
          <w:rtl/>
          <w:lang w:bidi="fa-IR"/>
        </w:rPr>
      </w:pPr>
    </w:p>
    <w:p w:rsidR="009A5A87" w:rsidRPr="009A5A87" w:rsidRDefault="00A92431" w:rsidP="009A5A87">
      <w:pPr>
        <w:bidi/>
        <w:jc w:val="center"/>
        <w:rPr>
          <w:rFonts w:ascii="IRANSans" w:eastAsia="Times New Roman" w:hAnsi="IRANSans" w:cs="IRANSans"/>
          <w:b/>
          <w:bCs/>
          <w:color w:val="212529"/>
          <w:sz w:val="40"/>
          <w:szCs w:val="40"/>
          <w:rtl/>
          <w:lang w:bidi="fa-IR"/>
        </w:rPr>
      </w:pPr>
      <w:r w:rsidRPr="009A5A87">
        <w:rPr>
          <w:rFonts w:ascii="IRANSans" w:eastAsia="Times New Roman" w:hAnsi="IRANSans" w:cs="IRANSans" w:hint="cs"/>
          <w:b/>
          <w:bCs/>
          <w:color w:val="212529"/>
          <w:sz w:val="40"/>
          <w:szCs w:val="40"/>
          <w:rtl/>
          <w:lang w:bidi="fa-IR"/>
        </w:rPr>
        <w:t>فراخوان</w:t>
      </w:r>
    </w:p>
    <w:p w:rsidR="00175926" w:rsidRPr="009A5A87" w:rsidRDefault="00A92431" w:rsidP="009A5A87">
      <w:pPr>
        <w:bidi/>
        <w:jc w:val="center"/>
        <w:rPr>
          <w:rFonts w:ascii="IRANSans" w:eastAsia="Times New Roman" w:hAnsi="IRANSans" w:cs="IRANSans"/>
          <w:b/>
          <w:bCs/>
          <w:color w:val="212529"/>
          <w:sz w:val="40"/>
          <w:szCs w:val="40"/>
          <w:rtl/>
          <w:lang w:bidi="fa-IR"/>
        </w:rPr>
      </w:pPr>
      <w:r w:rsidRPr="009A5A87">
        <w:rPr>
          <w:rFonts w:ascii="IRANSans" w:eastAsia="Times New Roman" w:hAnsi="IRANSans" w:cs="IRANSans" w:hint="cs"/>
          <w:b/>
          <w:bCs/>
          <w:color w:val="212529"/>
          <w:sz w:val="40"/>
          <w:szCs w:val="40"/>
          <w:rtl/>
          <w:lang w:bidi="fa-IR"/>
        </w:rPr>
        <w:t>هجدهمین جشنواره بین المللی تئاتر مقاومت</w:t>
      </w:r>
    </w:p>
    <w:p w:rsidR="00A92431" w:rsidRPr="009A5A87" w:rsidRDefault="00A92431" w:rsidP="00A92431">
      <w:pPr>
        <w:bidi/>
        <w:rPr>
          <w:rFonts w:ascii="IRANSans" w:eastAsia="Times New Roman" w:hAnsi="IRANSans" w:cs="IRANSans"/>
          <w:color w:val="212529"/>
          <w:sz w:val="30"/>
          <w:szCs w:val="30"/>
          <w:rtl/>
          <w:lang w:bidi="fa-IR"/>
        </w:rPr>
      </w:pPr>
    </w:p>
    <w:p w:rsidR="00A92431" w:rsidRPr="009A5A87" w:rsidRDefault="00A92431" w:rsidP="009A5A87">
      <w:pPr>
        <w:bidi/>
        <w:jc w:val="center"/>
        <w:rPr>
          <w:rFonts w:ascii="IRANSans" w:eastAsia="Times New Roman" w:hAnsi="IRANSans" w:cs="IRANSans"/>
          <w:color w:val="212529"/>
          <w:sz w:val="30"/>
          <w:szCs w:val="30"/>
          <w:rtl/>
          <w:lang w:bidi="fa-IR"/>
        </w:rPr>
      </w:pPr>
      <w:r w:rsidRPr="009A5A87">
        <w:rPr>
          <w:rFonts w:ascii="IRANSans" w:eastAsia="Times New Roman" w:hAnsi="IRANSans" w:cs="IRANSans" w:hint="cs"/>
          <w:color w:val="212529"/>
          <w:sz w:val="30"/>
          <w:szCs w:val="30"/>
          <w:rtl/>
          <w:lang w:bidi="fa-IR"/>
        </w:rPr>
        <w:t>شهریور لغایت آذر 1401</w:t>
      </w:r>
    </w:p>
    <w:p w:rsidR="00A92431" w:rsidRPr="009A5A87" w:rsidRDefault="00A92431" w:rsidP="009A5A87">
      <w:pPr>
        <w:bidi/>
        <w:jc w:val="center"/>
        <w:rPr>
          <w:rFonts w:ascii="IRANSans" w:eastAsia="Times New Roman" w:hAnsi="IRANSans" w:cs="IRANSans"/>
          <w:color w:val="212529"/>
          <w:sz w:val="30"/>
          <w:szCs w:val="30"/>
          <w:rtl/>
          <w:lang w:bidi="fa-IR"/>
        </w:rPr>
      </w:pPr>
      <w:r w:rsidRPr="009A5A87">
        <w:rPr>
          <w:rFonts w:ascii="IRANSans" w:eastAsia="Times New Roman" w:hAnsi="IRANSans" w:cs="IRANSans" w:hint="cs"/>
          <w:color w:val="212529"/>
          <w:sz w:val="30"/>
          <w:szCs w:val="30"/>
          <w:rtl/>
          <w:lang w:bidi="fa-IR"/>
        </w:rPr>
        <w:t>در گستره ایران و کشورهای اسلامی</w:t>
      </w:r>
    </w:p>
    <w:p w:rsidR="009A5A87" w:rsidRPr="009A5A87" w:rsidRDefault="009A5A87" w:rsidP="009A5A87">
      <w:pPr>
        <w:numPr>
          <w:ilvl w:val="0"/>
          <w:numId w:val="1"/>
        </w:numPr>
        <w:shd w:val="clear" w:color="auto" w:fill="FFFFFF"/>
        <w:bidi/>
        <w:spacing w:after="0" w:line="240" w:lineRule="auto"/>
        <w:jc w:val="lowKashida"/>
        <w:textAlignment w:val="baseline"/>
        <w:rPr>
          <w:rFonts w:ascii="IRANSans" w:eastAsia="Times New Roman" w:hAnsi="IRANSans" w:cs="IRANSans"/>
          <w:color w:val="212529"/>
          <w:sz w:val="30"/>
          <w:szCs w:val="30"/>
          <w:lang w:bidi="fa-IR"/>
        </w:rPr>
      </w:pPr>
      <w:r w:rsidRPr="009A5A87">
        <w:rPr>
          <w:rFonts w:ascii="IRANSans" w:eastAsia="Times New Roman" w:hAnsi="IRANSans" w:cs="IRANSans"/>
          <w:color w:val="212529"/>
          <w:sz w:val="30"/>
          <w:szCs w:val="30"/>
          <w:rtl/>
          <w:lang w:bidi="fa-IR"/>
        </w:rPr>
        <w:t>هجدهمین جشنواره بین‌المللی تئاتر مقاومت، با نگاهی به تلاش‌ها، رویکردها و آموزه‌های هفده دوره گذشته، تلاش دارد در فرآیندی اندیشه‌ورزانه و با تمرکز بر تولید همراه با فراگیری و ارتباطی دو سویه میان هنرمندان و مردم در گستره ایران و کشورهای اسلامی گامی تازه در هویت یابی و کارایی گفتمانی، جریانی و کنش ساز فرهنگی، هنری و اجتماعی تولیدات در جشنواره تئاتر مقاومت بر دارد</w:t>
      </w:r>
      <w:r w:rsidRPr="009A5A87">
        <w:rPr>
          <w:rFonts w:ascii="IRANSans" w:eastAsia="Times New Roman" w:hAnsi="IRANSans" w:cs="IRANSans"/>
          <w:color w:val="212529"/>
          <w:sz w:val="30"/>
          <w:szCs w:val="30"/>
          <w:lang w:bidi="fa-IR"/>
        </w:rPr>
        <w:t>.</w:t>
      </w:r>
    </w:p>
    <w:p w:rsidR="009A5A87" w:rsidRPr="009A5A87" w:rsidRDefault="009A5A87" w:rsidP="009A5A87">
      <w:pPr>
        <w:bidi/>
        <w:jc w:val="center"/>
        <w:rPr>
          <w:rFonts w:ascii="B Nazanin" w:hAnsi="Adobe Arabic" w:cs="B Nazanin"/>
          <w:b/>
          <w:bCs/>
          <w:color w:val="000000"/>
          <w:spacing w:val="-8"/>
          <w:rtl/>
          <w:lang w:bidi="ar-YE"/>
        </w:rPr>
      </w:pPr>
    </w:p>
    <w:p w:rsidR="00A92431" w:rsidRPr="009A5A87" w:rsidRDefault="00A92431" w:rsidP="00A92431">
      <w:pPr>
        <w:pStyle w:val="BasicParagraph"/>
        <w:jc w:val="both"/>
        <w:rPr>
          <w:rFonts w:ascii="IRANSans" w:eastAsia="Times New Roman" w:hAnsi="IRANSans" w:cs="IRANSans"/>
          <w:b/>
          <w:bCs/>
          <w:color w:val="212529"/>
          <w:sz w:val="30"/>
          <w:szCs w:val="30"/>
          <w:rtl/>
          <w:lang w:bidi="fa-IR"/>
        </w:rPr>
      </w:pPr>
      <w:r w:rsidRPr="009A5A87">
        <w:rPr>
          <w:rFonts w:ascii="IRANSans" w:eastAsia="Times New Roman" w:hAnsi="IRANSans" w:cs="IRANSans" w:hint="cs"/>
          <w:b/>
          <w:bCs/>
          <w:color w:val="212529"/>
          <w:sz w:val="30"/>
          <w:szCs w:val="30"/>
          <w:rtl/>
          <w:lang w:bidi="fa-IR"/>
        </w:rPr>
        <w:t>اولویت های موضوعی:</w:t>
      </w:r>
    </w:p>
    <w:p w:rsidR="00A92431" w:rsidRPr="009A5A87" w:rsidRDefault="00A92431" w:rsidP="00A92431">
      <w:pPr>
        <w:pStyle w:val="BasicParagraph"/>
        <w:jc w:val="both"/>
        <w:rPr>
          <w:rFonts w:ascii="IRANSans" w:eastAsia="Times New Roman" w:hAnsi="IRANSans" w:cs="IRANSans"/>
          <w:color w:val="212529"/>
          <w:sz w:val="30"/>
          <w:szCs w:val="30"/>
          <w:rtl/>
          <w:lang w:bidi="fa-IR"/>
        </w:rPr>
      </w:pPr>
      <w:r w:rsidRPr="009A5A87">
        <w:rPr>
          <w:rFonts w:ascii="IRANSans" w:eastAsia="Times New Roman" w:hAnsi="IRANSans" w:cs="IRANSans"/>
          <w:color w:val="212529"/>
          <w:sz w:val="30"/>
          <w:szCs w:val="30"/>
          <w:rtl/>
          <w:lang w:bidi="fa-IR"/>
        </w:rPr>
        <w:t>توجه ويژه به پرتره نگاري شخصيت</w:t>
      </w:r>
      <w:r w:rsidRPr="009A5A87">
        <w:rPr>
          <w:rFonts w:ascii="IRANSans" w:eastAsia="Times New Roman" w:hAnsi="IRANSans" w:cs="IRANSans"/>
          <w:color w:val="212529"/>
          <w:sz w:val="30"/>
          <w:szCs w:val="30"/>
          <w:lang w:bidi="fa-IR"/>
        </w:rPr>
        <w:t>‌</w:t>
      </w:r>
      <w:r w:rsidRPr="009A5A87">
        <w:rPr>
          <w:rFonts w:ascii="IRANSans" w:eastAsia="Times New Roman" w:hAnsi="IRANSans" w:cs="IRANSans"/>
          <w:color w:val="212529"/>
          <w:sz w:val="30"/>
          <w:szCs w:val="30"/>
          <w:rtl/>
          <w:lang w:bidi="fa-IR"/>
        </w:rPr>
        <w:t>هاي برجسته و مبارز تاريخ معاصر ايران و جهان و اقوام مختلف ايراني و مبارزة آنها با استکبار، استعمار و استبداد</w:t>
      </w:r>
    </w:p>
    <w:p w:rsidR="00A92431" w:rsidRPr="009A5A87" w:rsidRDefault="00A92431" w:rsidP="00A92431">
      <w:pPr>
        <w:pStyle w:val="BasicParagraph"/>
        <w:jc w:val="both"/>
        <w:rPr>
          <w:rFonts w:ascii="IRANSans" w:eastAsia="Times New Roman" w:hAnsi="IRANSans" w:cs="IRANSans"/>
          <w:color w:val="212529"/>
          <w:sz w:val="30"/>
          <w:szCs w:val="30"/>
          <w:rtl/>
          <w:lang w:bidi="fa-IR"/>
        </w:rPr>
      </w:pPr>
      <w:r w:rsidRPr="009A5A87">
        <w:rPr>
          <w:rFonts w:ascii="IRANSans" w:eastAsia="Times New Roman" w:hAnsi="IRANSans" w:cs="IRANSans"/>
          <w:color w:val="212529"/>
          <w:sz w:val="30"/>
          <w:szCs w:val="30"/>
          <w:rtl/>
          <w:lang w:bidi="fa-IR"/>
        </w:rPr>
        <w:t xml:space="preserve"> توجه به زندگي، مبارزات و سيرة اخلاقي فرماندهان شهيد دوران جنگ تحميلي و پس از جنگ و به ويژه سردار سپهبد شهيد «حاج قاسم سليماني» و مدافعان حرم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 xml:space="preserve"> انقلاب اسلامي و آغاز عصري تازه در جريان مقاومت اسلامي در جهان</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نقش برجستة قهرمانانِ بعد از جنگ؛ جانبازان و ايثارگران، خانوادة معظم شهدا، مرزبانان شهيد، مدافعان سلامت و محيط</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بانان در امنيت و توسعه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ي کشور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نقش جهادگرانه مردم ايران در به پيروزي رسيدن انقلاب اسلامي و همراهي در پشت صحنه جنگ تحميلي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مقاومت مردم ايران در ادوار مختلف تاريخ ايران</w:t>
      </w:r>
    </w:p>
    <w:p w:rsidR="00A92431" w:rsidRPr="005A70F1" w:rsidRDefault="00A92431" w:rsidP="00A92431">
      <w:pPr>
        <w:pStyle w:val="BasicParagrap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توجه به مسئله جهاد تبيين به عنوان اقدامي هنري رسانه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اي در زمينه جنگ روايت</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پرداخت ويژه و خاص در جهت آشناسازي و آگاهي دادن نسبت  به تاريخ گذشته براي عبرت و پرهيز در اشتباه در امروز و آينده ايران اسلامي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توضيح يک : در ارتباط با محورهاي موضوعي فوق</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الذکر، اقتباس از ادبيات مقاومت ايران و جهان شامل: رمان، داستان کوتاه، اتوبيوگرافي و... در اولويت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توضيح يک : به جهت سهولت در انتخاب و گزينش ميان سوژه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هاي مرتبط با موضوعات جشنواره، پيوست محتوايي پيشنهادي جشنواره را مطالعه بفرماييد.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بخش ها:</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به ترتيب زمان بندي برگزاري بخش سراسري: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تئاتر ملل | غير رقابتي | شهريور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راديو تئاتر | رقابتي |  مهر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خياباني و محيطي | رقابتي | نيمه دوم مهر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نمايشنامه نويسي| رقابتي| نيمه اول آبان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تله تئاتر | رقابتي| آبان و آذر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 xml:space="preserve"> صحنه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اي + برگزيدگان تمامي بخش</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 رقابتي| آبان و آذر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تئاتر ملل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دبيرخانه هجدهمين جشنواره بين المللي تئاتر مقاومت با تمرکز بر جريان سازي و ايجاد تعاملات بينا فرهنگي با ديگر کشورها</w:t>
      </w:r>
      <w:bookmarkStart w:id="0" w:name="_GoBack"/>
      <w:bookmarkEnd w:id="0"/>
      <w:r w:rsidRPr="005A70F1">
        <w:rPr>
          <w:rFonts w:ascii="IRANSans" w:eastAsia="Times New Roman" w:hAnsi="IRANSans" w:cs="IRANSans"/>
          <w:color w:val="212529"/>
          <w:sz w:val="30"/>
          <w:szCs w:val="30"/>
          <w:rtl/>
          <w:lang w:bidi="fa-IR"/>
        </w:rPr>
        <w:t>ي اسلامي بخش تئاتر ملل را در قالب توليدات مشترک و اعزام گروه هاي نمايشي از ايران و حمايت از اجراي آثار ملل برگزار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نمايد.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در اين دوره، دبيرخانه جشنواره صرفا حمايت کننده توليد آثار  و اعزام کننده آثار به کشورهاي کشورهاي داراي شرايط ميزباني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باشد.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لازم به ذکر است که هرگونه تعامل اجرايي در هر يک از کشورهاي ميزبان منوط به شرايط زمان برگزاري جشنواره است و در صورت هرگونه اختلال در ميزباني کشور مقصد برنامه متناسب در زمان مقرر اعلام خواهد 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9A5A87"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بخش اول بين الملل: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آثار منتخب توسط مدير بخش و کارشناسان مورد ارزيابي محتوايي و گفتماني قرار مي گيرد و در صورتي که هر يک از کشورهاي مقصد شرايط ميزباني در زمان مقرر را نداشته باشند، آثار به يکي ديگر از کشورهاي فوق و يا با برنامه ريزي مجدد اعزام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دبيرخانه جشنواره در اين بخش صرفا پذيراي آثار ايراني در قالب</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نمايشي متناسب با اولويت هاي موضوعي و به زبان</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عربي، انگليسي و اردو خواهد بود.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به هريک از آثاري که در اين بخش حضور پيدا کنند تا مبلغ 000/000/600 ريال بودجه توليد پرداخت خواهد 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 xml:space="preserve">  ستاد برگزاري جشنواره از پذيرش آثار با دکور حجيم معذور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دبيرخانه جشنواره  تنها به اعزام  هنرمندان و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ايراني متعهد است که 20 روز قبل از اعزام پاسپورت کل گروه خود را به دبيرخانه ارائه دهند.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با توجه به محدوديت موضوعي و زماني آثار ايراني متقاضي پذيرفته شدن در اين پخش به منزله راه يافتن به جشنواره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گاه شمار بخش اول: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مهلت ارسال متون: 25 تير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اعلام آثار پذيرفته شده: 5 مرداد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برگزاري بخش بين الملل اول: شهريور و مهر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مدارک لازم: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ثبت نام در سايت جشنواره و ثبت و بارگذاري اطلاعات درخواستي به صورت کامل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نکات مهم: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برخي آثار به صلاحديد دبيرخانه جشنواره جهت اجرا در بخش عمومي و پاياني جشنواره (آبان و آذر 1401) دعوت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شوند و  اجرا در  اين بخش جز تعهدات تمامي گرو</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از تمامي گروه هاي نمايشي حاضر در بخش بين الملل در اختتاميه جشنواره تقدير به عمل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آيد.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تمامي حقوقي مادي و معنوي آثار راه يافته به بخش نهايي جشنواره طبق قرارداد انعقادي متعلق به انجمن تئاتر انقلاب و دفاع مقدس بنياد فرهنگي روايت فتح خواهد بود و اين انجمن به عنوان سرمايه گذار اثر متولي هرگونه تصميم اجرايي اعم از حضور در ديگر جشنواره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و اجراي عمومي  آن خواهد بود.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 xml:space="preserve"> بخش دوم: پياده روي اربعين؛ موکب تئاتر مقاومت: زخم عتيق</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(عراق- 16 تا 26 شهريور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آثار منتخب توسط مدير بخش و کارشناسان مورد ارزيابي محتوايي و گفتماني قرار مي گيرد و آثار اين اين بخش در موکب تئاتر مقاومت در مسير پياده روي اربعين اجرا مي شوند و شرايط اعزام، اسکان و پذيرايي از هنرمندان هم چون شرايط زائران پياده روي اربعين خواهد بود. همچنين اعزام تمامي هنرمندان به صورت زميني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دبيرخانه جشنواره در اين بخش پذيراي آثار در قالب نمايشي متانسب با اولويت هاي موضوعي خواهد بود.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اولويت پذيرش در اين بخش با آثاري است که به زبان هاي عربي، ترکي، اردو، انگليسي و فارسي باشند.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هزينه خروج و اياب ذهاب تمامي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هاي اعزامي از مرز ايران به کشور عراق و بالعکس بر عهده ستاد جشنواره است.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ستاد برگزاري جشنواره از پذيرش آثاري که در آن از دکور حجيم و غيرقابل جابجايي توسط شخص و همچنين نور</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پردازي خاص استفاده شده ، معذور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ستاد جشنواره  تنها به اعزام  هنرمندان و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هايي متعهد است که 15 روز قبل از اعزام پاسپورت کل گروه خود را به دبيرخانه ارائه دهند.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نکته بسيار مهم: سقف تعداد پذيرش نفرات هر گروه بدين شرح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نقالي، پرده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خواني  و مقتل خواني: 1 نفر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خياباني: 4 نفر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راديو تئاتر: 6 نفر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تعزيه و صحنه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اي : 7 نفر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 xml:space="preserve">  به هريک از آثار در قالب نقالي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 ، پرده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خواني، مقتل</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خواني و خياباني که در اين بخش حضور پيدا کنند تا سقف مبلغ 000/000/80 ريال بودجه توليد پرداخت خواهد 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به هريک از آثار در قالب تعزيه، راديو تئاتر و صحنه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اي که در اين بخش حضور پيدا کنند تا سقف مبلغ 000/000/150 ريال بودجه توليد پرداخت خواهد 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دبيرخانه جشنواره در اين بخش پذيراي آثار در قالب نمايشي متانسب با اولويت هاي موضوعي خواهد بود.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اولويت پذيرش در اين بخش با آثاري است که به زبان هاي عربي، ترکي، اردو و انگليسي باشند.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بديهي است که آثار ديني به ويژه در بخش نقالي، پرده خواني، تعزيه و مقتل خواني بايد از منابع معتبر و مقاتل مستند باشند.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مدارک لازم: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ثبت نام در سايت جشنواره و ثبت و بارگذاري اطلاعات درخواستي به صورت کامل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نکات مهم: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برخي آثار به صلاحديد دبيرخانه جشنواره جهت اجرا در بخش عمومي و پاياني جشنواره (آبان و آذر 1401) دعوت مي شوند و اجرا در  اين بخش جز تعهدات تمامي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از نمايندگان تمامي گروه هاي نمايشي حاضر در بخش بين الملل در اختتاميه جشنواره تقدير به عمل مي آيد.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تمامي حقوق مادي و معنوي آثار راه يافته به بخش نهايي جشنواره طبق قرارداد انعقادي متعلق به انجمن تئاتر انقلاب و دفاع مقدس بنياد فرهنگي روايت فتح </w:t>
      </w:r>
      <w:r w:rsidRPr="005A70F1">
        <w:rPr>
          <w:rFonts w:ascii="IRANSans" w:eastAsia="Times New Roman" w:hAnsi="IRANSans" w:cs="IRANSans"/>
          <w:color w:val="212529"/>
          <w:sz w:val="30"/>
          <w:szCs w:val="30"/>
          <w:rtl/>
          <w:lang w:bidi="fa-IR"/>
        </w:rPr>
        <w:lastRenderedPageBreak/>
        <w:t xml:space="preserve">خواهد بود و اين انجمن به عنوان سرمايه گذار اثر متولي هرگونه تصميم اجرايي اعم از حضور در ديگر جشنواره ها و اجراي عمومي  آن خواهد بود.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رادیو تئاتر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بخش راديو تئاتر در اين دوره از جشنواره تنها پذيراي آثاري است که اثر خود را با اقتباس از 20 کتاب مورد نظر و اعلامي دبيرخانه جشنواره که توسط انتشارات روايت فتح منتشر شده است، توليد نمايند.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لازم به ذکر است، متعاقبا نام کتب و خلاصه اي مناسب جهت انتخاب گروه ها در پيوست محتوايي فراخوان منتشر مي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شرايط شرکت در بخش راديو تئاتر: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آثار متقاضي مي بايست با اقتباس از کتب اعلامي توليد شوند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هر تهيه کننده مي تواند 2 اثر را براي شرکت در جشنواره ارائه نمايد.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از هر تهيه کننده تنها يک اثر پذيرفته خواهد 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تعداد آثار نهايي پذيرفته شده در اين بخش حداکثر 15 اثر خواهد بود.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آثار انتخاب شده براي حضور در جشنواره مي بايست به صورت زنده و در حضور تماشاگران در قالب راديوتئاتر اجرا شوند.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تمامي آثار راه يافته به بخش نهايي جشنواره ضمن ضبط استوديويي و پخش از شبکه هاي راديويي، در قالب کتاب صوتي نيز منتشر خواهند شد.</w:t>
      </w:r>
    </w:p>
    <w:p w:rsidR="00A92431" w:rsidRPr="005A70F1" w:rsidRDefault="00A92431" w:rsidP="000C6C78">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کمک هزينه گروه هاي شرکت کننده پس از ارزيابي دبيرخانه براي هر ا</w:t>
      </w:r>
      <w:r w:rsidR="000C6C78" w:rsidRPr="005A70F1">
        <w:rPr>
          <w:rFonts w:ascii="IRANSans" w:eastAsia="Times New Roman" w:hAnsi="IRANSans" w:cs="IRANSans"/>
          <w:color w:val="212529"/>
          <w:sz w:val="30"/>
          <w:szCs w:val="30"/>
          <w:rtl/>
          <w:lang w:bidi="fa-IR"/>
        </w:rPr>
        <w:t>ثر تا سقف 000/000/120 ريال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 xml:space="preserve"> جوايز بخش راديوتئاتر: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اول نمايشنامه: تنديس جشنواره ، ديپلم افتخار و جايزه نقدي 40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دوم نمايشنامه: لوح تقدير و جايزه نقدي 30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سوم نمايشنامه: لوح تقدير و جايزه نقدي 20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اول کارگرداني: تنديس جشنواره ، ديپلم افتخار و جايزه نقدي 40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دوم کارگرداني: لوح تقدير و جايزه نقدي 30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سوم کارگرداني: لوح تقدير و جايزه نقدي 20 ميليون ريال</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نفر اول بازيگري زن: تنديس جشنواره ، ديپلم افتخار و جايزه نقدي 40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نفر دوم بازيگري زن: لوح تقدير و جايزه نقدي 30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نفر سوم بازيگري زن: لوح تقدير و جايزه نقدي 20 ميليون ريال</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نفر اول بازيگري مرد: تنديس جشنواره ، ديپلم افتخار و جايزه نقدي 40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نفر دوم بازيگري مرد: لوح تقدير و جايزه نقدي 30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نفر سوم بازيگري مرد: لوح تقدير و جايزه نقدي 20 ميليون ريال</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بهترين طراحي صدا و افکت: تنديس جشنواره ، ديپلم افتخار و جايزه نقدي 30 ميليون ريال</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بهترين صدابرداري: تنديس جشنواره ، ديپلم افتخار و جايزه نقدي 30 ميليون ريال</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بهترين تهيه کنندگي: تنديس جشنواره ، ديپلم افتخار و جايزه نقدي 50 ميليون ريال</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جايزه ويژه راويان حماسه در اين بخش به برترين اثر با نظر دبيرخانه جشنواره اهدا مي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نحوه ارسال آثار بخش راديوتئاتر: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ثبت اطلاعات لازم در سايت و بارگذاري متون</w:t>
      </w:r>
    </w:p>
    <w:p w:rsidR="00A92431" w:rsidRPr="005A70F1" w:rsidRDefault="00A92431" w:rsidP="000C6C78">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ارسال 5 لوح فشرده يا بارگذاري فايل اثر پس از پذيرش متن،  با  کيفيت مناسب و فرمت </w:t>
      </w:r>
      <w:r w:rsidRPr="005A70F1">
        <w:rPr>
          <w:rFonts w:ascii="IRANSans" w:eastAsia="Times New Roman" w:hAnsi="IRANSans" w:cs="IRANSans"/>
          <w:color w:val="212529"/>
          <w:sz w:val="30"/>
          <w:szCs w:val="30"/>
          <w:lang w:bidi="fa-IR"/>
        </w:rPr>
        <w:t>MP3</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گاه شمار: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مهلت ارسال متون: 20 مرداد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اعلام آثار پذيرفته شده: 30 مرداد</w:t>
      </w:r>
    </w:p>
    <w:p w:rsidR="00A92431" w:rsidRPr="005A70F1" w:rsidRDefault="00A92431" w:rsidP="000C6C78">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برگزاري بخش راديو تئاتر</w:t>
      </w:r>
      <w:r w:rsidR="000C6C78" w:rsidRPr="005A70F1">
        <w:rPr>
          <w:rFonts w:ascii="IRANSans" w:eastAsia="Times New Roman" w:hAnsi="IRANSans" w:cs="IRANSans"/>
          <w:color w:val="212529"/>
          <w:sz w:val="30"/>
          <w:szCs w:val="30"/>
          <w:rtl/>
          <w:lang w:bidi="fa-IR"/>
        </w:rPr>
        <w:t>: مهر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نکات مهم: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آثار برگزيده جهت اجرا در بخش عمومي و پاياني جشنواره (آبان و آذر 1401) دعوت مي شوند.  اجرا در  اين بخش جز تعهدات تمامي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جوايز بخش راديو تئاتر در مراسم اختتاميه جشنواره همزمان با اهداي جوايز ديگر بخش ها، اهدا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شود.</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تمامي حقوق مادي و معنوي آثار راه يافته به بخش نهايي جشنواره طبق قرارداد انعقادي متعلق به انجمن تئاتر انقلاب و دفاع مقدس بنياد فرهنگي روايت فتح خواهد بود و اين انجمن به عنوان سرمايه گذار اثر متولي هرگونه تصميمي اجرايي اعم از حضور در ديگر جشنواره ها و پخش راديويي و مجازي آن خواهد بود.</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خیابانی و محیطی</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جشنوارة تئاتر مقاومت، از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فعال نمايش خياباني کشور براي حضور در بخش نمايش خياباني دعوت به عمل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آورد.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شرايط شرکت در بخش خياباني: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هر کارگردان مجاز به ارسال حداکثر سه طرح و ايده است که در صورت تصويب بيش از يک اثر، فقط يکي از آثار هر کارگردان در مرحلة اجرا مورد ارزيابي (بازبيني) قرار خواهد گرفت.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ايده و طرح</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ارسالي بايد کامل بوده به طوري که فضاي کلي و تعداد شخصيت</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قابل دريافت باشد. طرح و ايده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خلاصه و ناقص از روند ارزيابي کنار گذاشته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به هريک از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راه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يافته به اين بخش، تا مبلغ 000/000/150 ريال کمک</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هزينه پرداخت خواهد 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با توجه به رويکرد «کيفيت</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محور» جشنواره، آثار ارسالي نبايد قبلاً در جشنواره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تئاتر خياباني شرکت کرده باشند و بايد مختص اين جشنواره توليد و اجرا شده باشند.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معيار ارزيابي تازگي و خلاقانه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بودن طرح و ايده و ملموس بودن توجه به اولويت هاي موضوعي جشنواره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ارائة مجوز کتبي نويسنده و طراح اثر الزامي است و در صورت نداشتن مجوز، طرح مورد ارزيابي قرار نخواهد گرفت.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پس از ارزيابي طرح و ايده و اعلام برگزيدگان نهايي،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پذيرفته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شده بايد آثار خود را با کيفيت و تصويربرداري مناسب و در قالب لوح فشرده و در 3 حلقه ارسال کنند. محدوديتي در استفاده از چند دوربين وجود ندارد.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ارزيابي اجراها (مرحله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ي بازبيني) در اين بخش از طريق فيلم خواهد بود.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 xml:space="preserve"> آثار بخش تئاتر خياباني در هريک از مراحل ارزيابي طرح تا اجرا و مرحلة نهايي، به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طور مستقل مجزا و از سوي داوران مورد ارزيابي قرار خواهند گرفت.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جوايز بخش خياباني: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طرح و ايده،کارگرداني ،بازيگري مرد و بازيگر زن:</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اول: 60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دوم: 40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سوم: 30 ميليون ريال</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طراحي صحنه و فضا، طراحي لباس، موسيقي، تبليغات و اطلاع رساني رسانه اي و مجازي: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برگزيده: 40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تقدير: 20 ميليون ريال</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ويژه سردار آسماني در اين بخش به برترين اثر با نظر دبيرخانه جشنواره اهدا مي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0C6C78"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گ</w:t>
      </w:r>
      <w:r w:rsidR="00A92431" w:rsidRPr="005A70F1">
        <w:rPr>
          <w:rFonts w:ascii="IRANSans" w:eastAsia="Times New Roman" w:hAnsi="IRANSans" w:cs="IRANSans"/>
          <w:color w:val="212529"/>
          <w:sz w:val="30"/>
          <w:szCs w:val="30"/>
          <w:rtl/>
          <w:lang w:bidi="fa-IR"/>
        </w:rPr>
        <w:t>اه شمار: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مهلت ارسال طرح و ايده: 31 تير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-اعلام نتايج ارزيابي : 15 مرداد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مهلت ارسال فيلم نمايش در قالب لوح فشرده:30 مرداد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ارزيابي آثار: شهريور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اجراي آثار منتخب : نيمه دوم مهر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نحوه ارسال آثار بخش خياباني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ثبت اطلاعات لازم در سايت و بارگذاري متون</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ارسال سه حلقه لوح فشرده فيلم اثر در مرحلة ارزيابي اجرا (بازبيني)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نکات مهم: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آثار برگزيده جهت اجرا در بخش عمومي و پاياني جشنواره (آبان و آذر 1401) دعوت مي شوند.  اجرا در  اين بخش جز تعهدات تمامي 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جوايز بخش خياباني در مراسم اختتاميه جشنواره همزمان با اهداي جوايز ديگر بخش</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اهدا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شود.</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تمامي حقوق مادي و معنوي آثار راه يافته به بخش نهايي جشنواره طبق قرارداد انعقادي متعلق به انجمن تئاتر انقلاب و دفاع مقدس بنياد فرهنگي روايت فتح خواهد بود و اين انجمن به عنوان سرمايه گذار اثر متولي هرگونه تصميمي اجرايي اعم از حضور در ديگر جشنواره ها و پخش راديويي و مجازي آن خواهد بود.</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نمایشنامه نویسی+ نمایشنامه خوانی</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جشنوارة تئاتر مقاومت، به منظور حمايت از نمايشنامه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نويسان صاحب تکنيک ايران و ديگر کشورها و همچنين تثبيت و تقويت اين نگاه که تئاتر مقاومت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تواند منشا درام</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برجسته در عرصه داخلي و بين المللي باشد؛ از کلية نمايشنامه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نويسان کشور و همچنين علاقه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مندان جدي عرصة درام</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نويسي دعوت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کند با توجه به محورها و اولويت</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جشنواره با ارائة آثاري که پيش از اين در هيچ جشنواره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اي حضور نيافته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اند، در اين رقابت شرکت کنند. بخش نمايشنامه نويسي اين دوره از جشنواره نيز به صورت بين المللي برگزار مي شود و دبيرخانه جشنواره پذيراي نمايشنامه نويسان  ايران و ديگر کشورها  در قالب محورهاي موضوعي مطرح شده،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همچنين دبيرخانه از نمايشنامه خواني آثار برگزيده و تقديري در اين بخش منوط به اجرا در يکي از استان هاي کشور حمايت مادي و معنوي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کند.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شرايط شرکت در بخش نمايشنامه نويسي: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هر نويسنده حداکثر دو اثر را مي تواند به دبيرخانه جشنواره ارسال نمايد.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در صورت اقتباسي بودن اثر، مجوز اخلاقي و قانونيِ اقتباس از نويسندة اثرِ مبدا و يا ناشر، بايد ضميمة متن به دبيرخانه ارائه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نمايشنامه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ها بايد در دو فرمت </w:t>
      </w:r>
      <w:r w:rsidRPr="005A70F1">
        <w:rPr>
          <w:rFonts w:ascii="IRANSans" w:eastAsia="Times New Roman" w:hAnsi="IRANSans" w:cs="IRANSans"/>
          <w:color w:val="212529"/>
          <w:sz w:val="30"/>
          <w:szCs w:val="30"/>
          <w:lang w:bidi="fa-IR"/>
        </w:rPr>
        <w:t>Word</w:t>
      </w:r>
      <w:r w:rsidRPr="005A70F1">
        <w:rPr>
          <w:rFonts w:ascii="IRANSans" w:eastAsia="Times New Roman" w:hAnsi="IRANSans" w:cs="IRANSans"/>
          <w:color w:val="212529"/>
          <w:sz w:val="30"/>
          <w:szCs w:val="30"/>
          <w:rtl/>
          <w:lang w:bidi="fa-IR"/>
        </w:rPr>
        <w:t xml:space="preserve"> و </w:t>
      </w:r>
      <w:r w:rsidRPr="005A70F1">
        <w:rPr>
          <w:rFonts w:ascii="IRANSans" w:eastAsia="Times New Roman" w:hAnsi="IRANSans" w:cs="IRANSans"/>
          <w:color w:val="212529"/>
          <w:sz w:val="30"/>
          <w:szCs w:val="30"/>
          <w:lang w:bidi="fa-IR"/>
        </w:rPr>
        <w:t>PDF</w:t>
      </w:r>
      <w:r w:rsidRPr="005A70F1">
        <w:rPr>
          <w:rFonts w:ascii="IRANSans" w:eastAsia="Times New Roman" w:hAnsi="IRANSans" w:cs="IRANSans"/>
          <w:color w:val="212529"/>
          <w:sz w:val="30"/>
          <w:szCs w:val="30"/>
          <w:rtl/>
          <w:lang w:bidi="fa-IR"/>
        </w:rPr>
        <w:t xml:space="preserve">  در سايت جشنواره در بخش نمايشنامه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نويسي بارگذاري شوند.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آثار برگزيده در قالب مجموعه کتاب نمايشنامه توسط دبيرخانه چاپ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معيار ارزيابي آثار ملموس بودن توجه به اولويت هاي موضوعي جشنواره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از نمايشنامه خواني آثار برگزيده و تقديري اين بخش در شهر محل زندگي نويسنده تا سقف 000/000/30 ريال حمايت مالي مي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جوايز بخش نمايشنامه نويسي:</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رتبه اول: 200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رتبه دوم: 150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رتبه سوم: 100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تقدير (به تشخيص داوران): 50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ويژه راويان حماسه در اين بخش به برترين اثر با نظر دبيرخانه جشنواره اهدا مي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گاه شمار: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مهلت ارسال آثار: 30 شهريور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-اعلام نتايج ارزيابي : 30 مهر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نمايشنامه خواني آثار برگزيده: آبان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نحوه ارسال آثار بخش نمايشنامه نويسي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ثبت اطلاعات لازم در سايت و بارگذاري متون</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نويسندگان آثار پذيرفته شده جهت نمايشنامه خواني اثر خود مي بايست در ابتداي هفته اول آبان ماه با دبيرخانه جشنواره هماهنگي هاي لازم را انجام دهند.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نکات مهم: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جوايز بخش خياباني در مراسم اختتاميه جشنواره همزمان با اهداي جوايز ديگر بخش</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اهدا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شود.</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تمامي حقوق مادي و معنوي آثار راه يافته به بخش نهايي جشنواره طبق قرارداد انعقادي متعلق به انجمن تئاتر انقلاب و دفاع مقدس بنياد فرهنگي روايت فتح خواهد بود و اين انجمن به عنوان سرمايه گذار اثر متولي هرگونه تصميمي اجرايي اعم از حضور در ديگر جشنواره ها و پخش راديويي و مجازي آن خواهد بود.</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تله تئاتر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تله تئاتر تلويزيوني جشنواره تئاتر مقاومت در اين دوره به شکلي کاملا توليدي برگزار مي شود و تمامي آثاري که در اين بخش شرکت خواهند کرد بايد صرفا براي اولين بار با توجه به رويکردهاي موضوعي جشنواره هجدهم تهيه وتوليد شوند . در اين بخش تلاش است که جريان توليد تله تئاتر براي بار ديگر در  قاب تلويزيون و شبکه نمايش خانگي به شکلي جدي و حرفه اي زنده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شرايط شرکت در بخش تله تئاتر: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هر تهيه کننده تنها مي تواند يک اثر به دبيرخانه جشنواره ارسال نمايد. (کارگردان اثر منوط به معرفي مجري طرح  يا مدير توليد مي تواند به عنوان تهيه کننده اثر نيز باشد)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در صورت اقتباسي بودن اثر، مجوز اخلاقي و قانونيِ اقتباس از نويسندة اثرِ مبدا و يا ناشر، بايد ضميمة متن به دبيرخانه ارائه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معيار ارزيابي آثار ملموس بودن توجه به اولويت هاي موضوعي جشنواره است.</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دبيرخانه جشنواره از پذيرش آثاري که پيش اين تهيه و توليد شده اند معذور است و صرفا پذيراي آثاري است که روند توليدي آن</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تحت نظارت کيفي اين دوره از جشنواره باشد.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به هريک ازگروه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راه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يافته به اين بخش، تا سقف مبلغ 000/000/000/2 ريال کمک</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هزينه پرداخت خواهد 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تهيه کنندگاني که در بخش صحنه اي ثبت نام کرده اند نمي توانند با همان متن در اين بخش نيز ثبت نام کنند.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به تشخيص داوران، آثار برگزيده ديگر بخش ها که قابليت توليد تله تئاتر دارند نيز در اين بخش مورد حمايت قرار مي گيرند.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جوايز بخش تله تئاتر: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نويسندگي، کارگرداني هنري، کارگرداني تلويزيوني، بازيگري مرد، بازيگري زن:</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رتبه اول: 100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رتبه اول: 80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رتبه اول: 60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طراحي صحنه،  موسيقي، نور، تدوين، گريم: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رتبه اول: 80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رتبه اول: 60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رتبه اول: 40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تقدير از 3 گروه توليد تيزر، طراحي پوستر و تبليغات مجازي: 30 ميليون ريال</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جايزه ويژه سرو در اين بخش به برترين اثر با نظر دبيرخانه جشنواره اهدا مي 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گاه شمار: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مهلت ارسال متون: 20 مرداد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-اعلام نتايج ارزيابي : 5 شهريور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مهلت توليد آثار با نظارت کيفي دبيرخانه جشنواره: 30 مهر</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پخش تلويزيوني آثار : آبان و آذر 1401</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نحوه ارسال آثار بخش تله تئاتر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ثبت اطلاعات لازم در سايت و بارگذاري متون</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تهيه کنندگان آثار پذيرفته شده جهت نظارت کيفي اثرشان و معرفي ناظر کيفي از ابتداي جريان توليد اثرشان مي بايست با دبيرخانه هماهنگي هاي لازم را انجام دهند.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نکات مهم:</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 xml:space="preserve">  جوايز بخش تله تئاتر در مراسم اختتاميه جشنواره  همزمان با اهداي جوايز ديگر بخش</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  اهدا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شود.</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تمامي حقوق مادي و معنوي آثار راه يافته به بخش نهايي جشنواره طبق قرارداد انعقادي متعلق به انجمن تئاتر انقلاب و دفاع مقدس بنياد فرهنگي روايت فتح خواهد بود و اين انجمن به عنوان سرمايه گذار اثر متولي هرگونه تصميمي اجرايي اعم از حضور در ديگر جشنواره ها و پخش تلويزيوني و شبکه نمايش خانگي آن خواهد بود.</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p>
    <w:p w:rsidR="00A92431" w:rsidRPr="005A70F1" w:rsidRDefault="00A92431" w:rsidP="005A70F1">
      <w:pPr>
        <w:pStyle w:val="BasicParagraph"/>
        <w:jc w:val="both"/>
        <w:rPr>
          <w:rFonts w:ascii="IRANSans" w:eastAsia="Times New Roman" w:hAnsi="IRANSans" w:cs="IRANSans"/>
          <w:color w:val="212529"/>
          <w:sz w:val="30"/>
          <w:szCs w:val="30"/>
          <w:rtl/>
          <w:lang w:bidi="fa-IR"/>
        </w:rPr>
      </w:pP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hint="cs"/>
          <w:color w:val="212529"/>
          <w:sz w:val="30"/>
          <w:szCs w:val="30"/>
          <w:rtl/>
          <w:lang w:bidi="fa-IR"/>
        </w:rPr>
        <w:t>قوانین عمومی</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مجدداً تاکيد 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شود معيارهاي اصلي ارزيابي در اين دوره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 از جشنواره، کيفيت آثار هنري، رزومة کارگردان و گروه نمايشي و از همه مهم</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تر توليدات جديد خواهند بود.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دريافت کد رهگيري هنگام ثبت اثردر سايت الزامي است. </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متقاضيان بخش</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صحنه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اي، خياباني و بخش دوم بين الملل (پياده روي اربعين) تنها در يکي از اين دو بخش امکان شرکت دارند.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در هر مرحله از جشنواره، اگر ويژگي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يک اثر با شرايط و مقررات بخش</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 xml:space="preserve"> مربوطه مغايرت داشته باشد از گردونة جشنواره کنار گذاشته خواهد شد.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هزينه اياب و ذهاب گروه هاي نمايشي جزئي از کمک هزينه توليد آثار است و هزينه جداگانه اي براي اين بخش در نظر گرفته نمي</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شود.</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 xml:space="preserve"> دبيرخانة جشنواره در برنامه</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ريزي جدول اجراها، متعهد به چينش جدول بر مبناي حضور بازيگران در حداکثر دو نمايش خواهد بود و مسئوليتي در برابر حضور بازيگران در بيش از دو نمايش نخواهد داشت.</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lastRenderedPageBreak/>
        <w:t>راه هاي ارتباط با دبيرخانه جشنواره</w:t>
      </w:r>
    </w:p>
    <w:p w:rsidR="00A92431" w:rsidRPr="005A70F1" w:rsidRDefault="00A92431" w:rsidP="009A5A87">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نشاني دبيرخانه: ميدان آرژانتين- خيابان شهيد احمد قصير</w:t>
      </w:r>
      <w:r w:rsidR="009A5A87" w:rsidRPr="005A70F1">
        <w:rPr>
          <w:rFonts w:ascii="IRANSans" w:eastAsia="Times New Roman" w:hAnsi="IRANSans" w:cs="IRANSans" w:hint="cs"/>
          <w:color w:val="212529"/>
          <w:sz w:val="30"/>
          <w:szCs w:val="30"/>
          <w:rtl/>
          <w:lang w:bidi="fa-IR"/>
        </w:rPr>
        <w:t>(بخارست)</w:t>
      </w:r>
      <w:r w:rsidRPr="005A70F1">
        <w:rPr>
          <w:rFonts w:ascii="IRANSans" w:eastAsia="Times New Roman" w:hAnsi="IRANSans" w:cs="IRANSans"/>
          <w:color w:val="212529"/>
          <w:sz w:val="30"/>
          <w:szCs w:val="30"/>
          <w:rtl/>
          <w:lang w:bidi="fa-IR"/>
        </w:rPr>
        <w:t>-  خيابان بخارست 8- پلاک 16-طبقه6</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صندوق پستي: 1751415147</w:t>
      </w:r>
    </w:p>
    <w:p w:rsidR="00A92431" w:rsidRPr="005A70F1" w:rsidRDefault="00A92431" w:rsidP="00A9243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تلفن</w:t>
      </w:r>
      <w:r w:rsidRPr="005A70F1">
        <w:rPr>
          <w:rFonts w:ascii="IRANSans" w:eastAsia="Times New Roman" w:hAnsi="IRANSans" w:cs="IRANSans"/>
          <w:color w:val="212529"/>
          <w:sz w:val="30"/>
          <w:szCs w:val="30"/>
          <w:lang w:bidi="fa-IR"/>
        </w:rPr>
        <w:t>‌</w:t>
      </w:r>
      <w:r w:rsidRPr="005A70F1">
        <w:rPr>
          <w:rFonts w:ascii="IRANSans" w:eastAsia="Times New Roman" w:hAnsi="IRANSans" w:cs="IRANSans"/>
          <w:color w:val="212529"/>
          <w:sz w:val="30"/>
          <w:szCs w:val="30"/>
          <w:rtl/>
          <w:lang w:bidi="fa-IR"/>
        </w:rPr>
        <w:t>هاي تماس: 88741427-88504341</w:t>
      </w:r>
    </w:p>
    <w:p w:rsidR="00A92431" w:rsidRPr="005A70F1" w:rsidRDefault="00A92431" w:rsidP="005A70F1">
      <w:pPr>
        <w:pStyle w:val="BasicParagraph"/>
        <w:jc w:val="both"/>
        <w:rPr>
          <w:rFonts w:ascii="IRANSans" w:eastAsia="Times New Roman" w:hAnsi="IRANSans" w:cs="IRANSans"/>
          <w:color w:val="212529"/>
          <w:sz w:val="30"/>
          <w:szCs w:val="30"/>
          <w:rtl/>
          <w:lang w:bidi="fa-IR"/>
        </w:rPr>
      </w:pPr>
      <w:r w:rsidRPr="005A70F1">
        <w:rPr>
          <w:rFonts w:ascii="IRANSans" w:eastAsia="Times New Roman" w:hAnsi="IRANSans" w:cs="IRANSans"/>
          <w:color w:val="212529"/>
          <w:sz w:val="30"/>
          <w:szCs w:val="30"/>
          <w:rtl/>
          <w:lang w:bidi="fa-IR"/>
        </w:rPr>
        <w:t>ثبت نام در ساي</w:t>
      </w:r>
      <w:r w:rsidR="009A5A87" w:rsidRPr="005A70F1">
        <w:rPr>
          <w:rFonts w:ascii="IRANSans" w:eastAsia="Times New Roman" w:hAnsi="IRANSans" w:cs="IRANSans"/>
          <w:color w:val="212529"/>
          <w:sz w:val="30"/>
          <w:szCs w:val="30"/>
          <w:rtl/>
          <w:lang w:bidi="fa-IR"/>
        </w:rPr>
        <w:t xml:space="preserve">ت اختصاصي جشنواره تئاتر مقاومت </w:t>
      </w:r>
      <w:r w:rsidRPr="005A70F1">
        <w:rPr>
          <w:rFonts w:ascii="IRANSans" w:eastAsia="Times New Roman" w:hAnsi="IRANSans" w:cs="IRANSans"/>
          <w:color w:val="212529"/>
          <w:sz w:val="30"/>
          <w:szCs w:val="30"/>
          <w:lang w:bidi="fa-IR"/>
        </w:rPr>
        <w:t>moghavemattheater.ir</w:t>
      </w:r>
    </w:p>
    <w:p w:rsidR="00A92431" w:rsidRPr="005A70F1" w:rsidRDefault="00A92431" w:rsidP="005A70F1">
      <w:pPr>
        <w:pStyle w:val="BasicParagraph"/>
        <w:jc w:val="both"/>
        <w:rPr>
          <w:rFonts w:ascii="IRANSans" w:eastAsia="Times New Roman" w:hAnsi="IRANSans" w:cs="IRANSans"/>
          <w:color w:val="212529"/>
          <w:sz w:val="30"/>
          <w:szCs w:val="30"/>
          <w:lang w:bidi="fa-IR"/>
        </w:rPr>
      </w:pPr>
    </w:p>
    <w:sectPr w:rsidR="00A92431" w:rsidRPr="005A70F1" w:rsidSect="009A5A87">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Arabic">
    <w:panose1 w:val="02040503050201020203"/>
    <w:charset w:val="00"/>
    <w:family w:val="roman"/>
    <w:pitch w:val="variable"/>
    <w:sig w:usb0="8000202F" w:usb1="8000A04A" w:usb2="00000008" w:usb3="00000000" w:csb0="00000041" w:csb1="00000000"/>
  </w:font>
  <w:font w:name="IRANSans">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E7B79"/>
    <w:multiLevelType w:val="multilevel"/>
    <w:tmpl w:val="2D86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31"/>
    <w:rsid w:val="00013917"/>
    <w:rsid w:val="0004042F"/>
    <w:rsid w:val="00042DD1"/>
    <w:rsid w:val="000567CF"/>
    <w:rsid w:val="000727AD"/>
    <w:rsid w:val="00072A76"/>
    <w:rsid w:val="00081412"/>
    <w:rsid w:val="000C5EFF"/>
    <w:rsid w:val="000C6C78"/>
    <w:rsid w:val="000F4FF2"/>
    <w:rsid w:val="00135415"/>
    <w:rsid w:val="00141028"/>
    <w:rsid w:val="00175926"/>
    <w:rsid w:val="0019098A"/>
    <w:rsid w:val="00197A33"/>
    <w:rsid w:val="001A1A77"/>
    <w:rsid w:val="001A78FE"/>
    <w:rsid w:val="001C117C"/>
    <w:rsid w:val="001C272B"/>
    <w:rsid w:val="001D57E5"/>
    <w:rsid w:val="001E67EE"/>
    <w:rsid w:val="0021042F"/>
    <w:rsid w:val="0021712C"/>
    <w:rsid w:val="00223C36"/>
    <w:rsid w:val="00235912"/>
    <w:rsid w:val="002422C8"/>
    <w:rsid w:val="0026233B"/>
    <w:rsid w:val="00265D64"/>
    <w:rsid w:val="0027133E"/>
    <w:rsid w:val="00271685"/>
    <w:rsid w:val="00271969"/>
    <w:rsid w:val="0027454F"/>
    <w:rsid w:val="00276B25"/>
    <w:rsid w:val="0028023F"/>
    <w:rsid w:val="002A5602"/>
    <w:rsid w:val="002B1C6E"/>
    <w:rsid w:val="00300755"/>
    <w:rsid w:val="00302E3A"/>
    <w:rsid w:val="00306D3F"/>
    <w:rsid w:val="003151F3"/>
    <w:rsid w:val="00316260"/>
    <w:rsid w:val="003246D4"/>
    <w:rsid w:val="00325197"/>
    <w:rsid w:val="00330ABF"/>
    <w:rsid w:val="00352282"/>
    <w:rsid w:val="0035286E"/>
    <w:rsid w:val="00362BBA"/>
    <w:rsid w:val="00387865"/>
    <w:rsid w:val="003A363D"/>
    <w:rsid w:val="003B5536"/>
    <w:rsid w:val="003C4462"/>
    <w:rsid w:val="003F15CF"/>
    <w:rsid w:val="00406E10"/>
    <w:rsid w:val="00423DCF"/>
    <w:rsid w:val="00466F67"/>
    <w:rsid w:val="004759C4"/>
    <w:rsid w:val="00480A4F"/>
    <w:rsid w:val="004B39BB"/>
    <w:rsid w:val="004B6C16"/>
    <w:rsid w:val="004C61E4"/>
    <w:rsid w:val="004E2A51"/>
    <w:rsid w:val="004E7852"/>
    <w:rsid w:val="00514403"/>
    <w:rsid w:val="00535A42"/>
    <w:rsid w:val="00556372"/>
    <w:rsid w:val="005627C9"/>
    <w:rsid w:val="005648E5"/>
    <w:rsid w:val="00575F40"/>
    <w:rsid w:val="005A70F1"/>
    <w:rsid w:val="005B0556"/>
    <w:rsid w:val="005B481C"/>
    <w:rsid w:val="005C7D51"/>
    <w:rsid w:val="005D521F"/>
    <w:rsid w:val="005E4165"/>
    <w:rsid w:val="005F35E4"/>
    <w:rsid w:val="00622207"/>
    <w:rsid w:val="00623191"/>
    <w:rsid w:val="006303A0"/>
    <w:rsid w:val="006346A0"/>
    <w:rsid w:val="0065076C"/>
    <w:rsid w:val="00686BCD"/>
    <w:rsid w:val="00690FEE"/>
    <w:rsid w:val="006922C0"/>
    <w:rsid w:val="00693AFC"/>
    <w:rsid w:val="006C639E"/>
    <w:rsid w:val="006C6A0B"/>
    <w:rsid w:val="006D6FBC"/>
    <w:rsid w:val="006D79B3"/>
    <w:rsid w:val="006E3F2A"/>
    <w:rsid w:val="006F5714"/>
    <w:rsid w:val="007006D9"/>
    <w:rsid w:val="007063EA"/>
    <w:rsid w:val="007105BA"/>
    <w:rsid w:val="00726F11"/>
    <w:rsid w:val="00765B9F"/>
    <w:rsid w:val="007752B9"/>
    <w:rsid w:val="0079477B"/>
    <w:rsid w:val="007B7BC9"/>
    <w:rsid w:val="007F145B"/>
    <w:rsid w:val="0081271C"/>
    <w:rsid w:val="00816C9E"/>
    <w:rsid w:val="0082045F"/>
    <w:rsid w:val="00822FAE"/>
    <w:rsid w:val="00824099"/>
    <w:rsid w:val="00833D59"/>
    <w:rsid w:val="00862E23"/>
    <w:rsid w:val="00865F2B"/>
    <w:rsid w:val="00880DC7"/>
    <w:rsid w:val="008906B3"/>
    <w:rsid w:val="00893E02"/>
    <w:rsid w:val="00893FC3"/>
    <w:rsid w:val="008958F5"/>
    <w:rsid w:val="008A718F"/>
    <w:rsid w:val="008B4B5C"/>
    <w:rsid w:val="008C3A82"/>
    <w:rsid w:val="008D3F6B"/>
    <w:rsid w:val="008E365F"/>
    <w:rsid w:val="009314C3"/>
    <w:rsid w:val="009320D4"/>
    <w:rsid w:val="00950997"/>
    <w:rsid w:val="00952881"/>
    <w:rsid w:val="009758B1"/>
    <w:rsid w:val="00980CE9"/>
    <w:rsid w:val="0098413F"/>
    <w:rsid w:val="009A2769"/>
    <w:rsid w:val="009A5A87"/>
    <w:rsid w:val="009A7E43"/>
    <w:rsid w:val="009C5408"/>
    <w:rsid w:val="00A072ED"/>
    <w:rsid w:val="00A30729"/>
    <w:rsid w:val="00A31BCB"/>
    <w:rsid w:val="00A35E38"/>
    <w:rsid w:val="00A44A71"/>
    <w:rsid w:val="00A60BF5"/>
    <w:rsid w:val="00A636F4"/>
    <w:rsid w:val="00A6481A"/>
    <w:rsid w:val="00A85111"/>
    <w:rsid w:val="00A92431"/>
    <w:rsid w:val="00AC3548"/>
    <w:rsid w:val="00AE74EA"/>
    <w:rsid w:val="00B0335C"/>
    <w:rsid w:val="00B03E54"/>
    <w:rsid w:val="00B2143B"/>
    <w:rsid w:val="00B214CC"/>
    <w:rsid w:val="00B25ACF"/>
    <w:rsid w:val="00B424CE"/>
    <w:rsid w:val="00B53DA9"/>
    <w:rsid w:val="00B545F2"/>
    <w:rsid w:val="00B74134"/>
    <w:rsid w:val="00B760B9"/>
    <w:rsid w:val="00B82F1F"/>
    <w:rsid w:val="00B92B28"/>
    <w:rsid w:val="00BA0380"/>
    <w:rsid w:val="00BB4EA7"/>
    <w:rsid w:val="00BC39EE"/>
    <w:rsid w:val="00BE6434"/>
    <w:rsid w:val="00BF0D5D"/>
    <w:rsid w:val="00BF338A"/>
    <w:rsid w:val="00C15E99"/>
    <w:rsid w:val="00C23447"/>
    <w:rsid w:val="00C2563D"/>
    <w:rsid w:val="00C560AA"/>
    <w:rsid w:val="00C7378A"/>
    <w:rsid w:val="00C7489C"/>
    <w:rsid w:val="00C91BD3"/>
    <w:rsid w:val="00C92922"/>
    <w:rsid w:val="00C939A4"/>
    <w:rsid w:val="00CB3AA5"/>
    <w:rsid w:val="00CD6331"/>
    <w:rsid w:val="00CE6962"/>
    <w:rsid w:val="00D03EF4"/>
    <w:rsid w:val="00D2122C"/>
    <w:rsid w:val="00D22CA8"/>
    <w:rsid w:val="00D26F7E"/>
    <w:rsid w:val="00D414F7"/>
    <w:rsid w:val="00D469C7"/>
    <w:rsid w:val="00D545E3"/>
    <w:rsid w:val="00D94C68"/>
    <w:rsid w:val="00DA0F94"/>
    <w:rsid w:val="00DF5853"/>
    <w:rsid w:val="00E11556"/>
    <w:rsid w:val="00E47AE8"/>
    <w:rsid w:val="00E855A8"/>
    <w:rsid w:val="00E91EB4"/>
    <w:rsid w:val="00E96B22"/>
    <w:rsid w:val="00EE210B"/>
    <w:rsid w:val="00F0021F"/>
    <w:rsid w:val="00F00906"/>
    <w:rsid w:val="00F63460"/>
    <w:rsid w:val="00F70DF5"/>
    <w:rsid w:val="00F71977"/>
    <w:rsid w:val="00F87D96"/>
    <w:rsid w:val="00FA1666"/>
    <w:rsid w:val="00FA17F9"/>
    <w:rsid w:val="00FA7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C98A2-75C8-463B-9201-61A0CD18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92431"/>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customStyle="1" w:styleId="NoParagraphStyle">
    <w:name w:val="[No Paragraph Style]"/>
    <w:rsid w:val="00A92431"/>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3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javad</cp:lastModifiedBy>
  <cp:revision>2</cp:revision>
  <dcterms:created xsi:type="dcterms:W3CDTF">2022-06-08T06:36:00Z</dcterms:created>
  <dcterms:modified xsi:type="dcterms:W3CDTF">2022-06-08T06:36:00Z</dcterms:modified>
</cp:coreProperties>
</file>